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C" w:rsidRPr="00F50AF1" w:rsidRDefault="00CB0958" w:rsidP="00CB0958">
      <w:pPr>
        <w:jc w:val="center"/>
        <w:rPr>
          <w:rFonts w:ascii="Times New Roman" w:hAnsi="Times New Roman" w:cs="Times New Roman"/>
          <w:b/>
          <w:sz w:val="28"/>
          <w:szCs w:val="28"/>
        </w:rPr>
      </w:pPr>
      <w:r w:rsidRPr="00F50AF1">
        <w:rPr>
          <w:rFonts w:ascii="Times New Roman" w:hAnsi="Times New Roman" w:cs="Times New Roman"/>
          <w:b/>
          <w:sz w:val="28"/>
          <w:lang w:bidi="en-US"/>
        </w:rPr>
        <w:t xml:space="preserve">Information published in the Register of Accredited Parties on the official website of </w:t>
      </w:r>
      <w:proofErr w:type="spellStart"/>
      <w:r w:rsidRPr="00F50AF1">
        <w:rPr>
          <w:rFonts w:ascii="Times New Roman" w:hAnsi="Times New Roman" w:cs="Times New Roman"/>
          <w:b/>
          <w:sz w:val="28"/>
          <w:lang w:bidi="en-US"/>
        </w:rPr>
        <w:t>Rosaccreditation</w:t>
      </w:r>
      <w:proofErr w:type="spellEnd"/>
      <w:r w:rsidRPr="00F50AF1">
        <w:rPr>
          <w:rFonts w:ascii="Times New Roman" w:hAnsi="Times New Roman" w:cs="Times New Roman"/>
          <w:b/>
          <w:sz w:val="28"/>
          <w:lang w:bidi="en-US"/>
        </w:rPr>
        <w:t xml:space="preserve"> in the information and telecommunication network Internet</w:t>
      </w:r>
    </w:p>
    <w:p w:rsidR="00CB0958" w:rsidRPr="00F50AF1" w:rsidRDefault="00CB0958" w:rsidP="00CB0958">
      <w:pPr>
        <w:jc w:val="center"/>
        <w:rPr>
          <w:rFonts w:ascii="Times New Roman" w:hAnsi="Times New Roman" w:cs="Times New Roman"/>
          <w:sz w:val="24"/>
          <w:szCs w:val="24"/>
        </w:rPr>
      </w:pPr>
    </w:p>
    <w:p w:rsidR="00A77A46" w:rsidRPr="00F50AF1" w:rsidRDefault="00A77A46" w:rsidP="00CB0958">
      <w:pPr>
        <w:jc w:val="center"/>
        <w:rPr>
          <w:rFonts w:ascii="Times New Roman" w:hAnsi="Times New Roman" w:cs="Times New Roman"/>
          <w:b/>
          <w:sz w:val="28"/>
          <w:szCs w:val="28"/>
        </w:rPr>
      </w:pPr>
      <w:r w:rsidRPr="00F50AF1">
        <w:rPr>
          <w:rFonts w:ascii="Times New Roman" w:hAnsi="Times New Roman" w:cs="Times New Roman"/>
          <w:b/>
          <w:sz w:val="28"/>
          <w:lang w:bidi="en-US"/>
        </w:rPr>
        <w:t>Accredited party: Director of the Altay Branch of FSI Centre of Grain Quality Assurance</w:t>
      </w:r>
    </w:p>
    <w:p w:rsidR="00A77A46" w:rsidRPr="00F50AF1" w:rsidRDefault="00A77A46" w:rsidP="00CB0958">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A77A46" w:rsidRPr="00F50AF1" w:rsidTr="00A77A46">
        <w:tc>
          <w:tcPr>
            <w:tcW w:w="4672" w:type="dxa"/>
          </w:tcPr>
          <w:p w:rsidR="00A77A46" w:rsidRPr="00F50AF1" w:rsidRDefault="00A77A46" w:rsidP="00A77A46">
            <w:pPr>
              <w:shd w:val="clear" w:color="auto" w:fill="FFFFFF"/>
              <w:rPr>
                <w:rFonts w:ascii="Times New Roman" w:eastAsia="Times New Roman" w:hAnsi="Times New Roman" w:cs="Times New Roman"/>
                <w:sz w:val="24"/>
                <w:szCs w:val="24"/>
              </w:rPr>
            </w:pPr>
            <w:r w:rsidRPr="00F50AF1">
              <w:rPr>
                <w:rFonts w:ascii="Times New Roman" w:hAnsi="Times New Roman" w:cs="Times New Roman"/>
                <w:sz w:val="24"/>
                <w:shd w:val="clear" w:color="auto" w:fill="FFFFFF"/>
                <w:lang w:bidi="en-US"/>
              </w:rPr>
              <w:t>Status</w:t>
            </w:r>
          </w:p>
        </w:tc>
        <w:tc>
          <w:tcPr>
            <w:tcW w:w="4673" w:type="dxa"/>
          </w:tcPr>
          <w:p w:rsidR="00A77A46" w:rsidRPr="00F50AF1" w:rsidRDefault="00A77A46" w:rsidP="00A77A46">
            <w:pPr>
              <w:shd w:val="clear" w:color="auto" w:fill="FFFFFF"/>
              <w:rPr>
                <w:rFonts w:ascii="Times New Roman" w:eastAsia="Times New Roman" w:hAnsi="Times New Roman" w:cs="Times New Roman"/>
                <w:sz w:val="24"/>
                <w:szCs w:val="24"/>
              </w:rPr>
            </w:pPr>
            <w:r w:rsidRPr="00F50AF1">
              <w:rPr>
                <w:rFonts w:ascii="Times New Roman" w:hAnsi="Times New Roman" w:cs="Times New Roman"/>
                <w:sz w:val="24"/>
                <w:shd w:val="clear" w:color="auto" w:fill="FFFFFF"/>
                <w:lang w:bidi="en-US"/>
              </w:rPr>
              <w:t>Valid</w:t>
            </w:r>
          </w:p>
        </w:tc>
      </w:tr>
      <w:tr w:rsidR="00A77A46" w:rsidRPr="00F50AF1" w:rsidTr="00A77A46">
        <w:tc>
          <w:tcPr>
            <w:tcW w:w="4672" w:type="dxa"/>
          </w:tcPr>
          <w:p w:rsidR="00EA388B" w:rsidRPr="00F50AF1" w:rsidRDefault="00E10E39" w:rsidP="00E10E39">
            <w:pPr>
              <w:tabs>
                <w:tab w:val="left" w:pos="285"/>
              </w:tabs>
              <w:rPr>
                <w:rFonts w:ascii="Times New Roman" w:hAnsi="Times New Roman" w:cs="Times New Roman"/>
                <w:sz w:val="24"/>
                <w:szCs w:val="24"/>
              </w:rPr>
            </w:pPr>
            <w:r w:rsidRPr="00F50AF1">
              <w:rPr>
                <w:rFonts w:ascii="Times New Roman" w:hAnsi="Times New Roman" w:cs="Times New Roman"/>
                <w:sz w:val="24"/>
                <w:lang w:bidi="en-US"/>
              </w:rPr>
              <w:t>Number of the accreditation record in the RAP</w:t>
            </w:r>
          </w:p>
        </w:tc>
        <w:tc>
          <w:tcPr>
            <w:tcW w:w="4673" w:type="dxa"/>
          </w:tcPr>
          <w:p w:rsidR="00A77A46" w:rsidRPr="00F50AF1" w:rsidRDefault="00F50AF1" w:rsidP="00544F1C">
            <w:pPr>
              <w:rPr>
                <w:rFonts w:ascii="Times New Roman" w:hAnsi="Times New Roman" w:cs="Times New Roman"/>
                <w:sz w:val="24"/>
                <w:szCs w:val="24"/>
              </w:rPr>
            </w:pPr>
            <w:r>
              <w:rPr>
                <w:rFonts w:ascii="Times New Roman" w:hAnsi="Times New Roman" w:cs="Times New Roman"/>
                <w:sz w:val="24"/>
                <w:lang w:bidi="en-US"/>
              </w:rPr>
              <w:t>РОСС RU.0001.21</w:t>
            </w:r>
            <w:r>
              <w:rPr>
                <w:rFonts w:ascii="Times New Roman" w:hAnsi="Times New Roman" w:cs="Times New Roman"/>
                <w:sz w:val="24"/>
                <w:lang w:val="ru-RU" w:bidi="en-US"/>
              </w:rPr>
              <w:t>П</w:t>
            </w:r>
            <w:r w:rsidR="001E2128" w:rsidRPr="00F50AF1">
              <w:rPr>
                <w:rFonts w:ascii="Times New Roman" w:hAnsi="Times New Roman" w:cs="Times New Roman"/>
                <w:sz w:val="24"/>
                <w:lang w:bidi="en-US"/>
              </w:rPr>
              <w:t>K56</w:t>
            </w:r>
          </w:p>
        </w:tc>
      </w:tr>
      <w:tr w:rsidR="00242100" w:rsidRPr="00F50AF1" w:rsidTr="00A77A46">
        <w:tc>
          <w:tcPr>
            <w:tcW w:w="4672" w:type="dxa"/>
          </w:tcPr>
          <w:p w:rsidR="00242100" w:rsidRPr="00F50AF1" w:rsidRDefault="00242100" w:rsidP="00E10E39">
            <w:pPr>
              <w:tabs>
                <w:tab w:val="left" w:pos="285"/>
              </w:tabs>
              <w:rPr>
                <w:rFonts w:ascii="Times New Roman" w:hAnsi="Times New Roman" w:cs="Times New Roman"/>
                <w:sz w:val="24"/>
                <w:szCs w:val="24"/>
              </w:rPr>
            </w:pPr>
            <w:r w:rsidRPr="00F50AF1">
              <w:rPr>
                <w:rFonts w:ascii="Times New Roman" w:hAnsi="Times New Roman" w:cs="Times New Roman"/>
                <w:sz w:val="24"/>
                <w:lang w:bidi="en-US"/>
              </w:rPr>
              <w:t>TIN</w:t>
            </w:r>
          </w:p>
        </w:tc>
        <w:tc>
          <w:tcPr>
            <w:tcW w:w="4673" w:type="dxa"/>
          </w:tcPr>
          <w:p w:rsidR="00242100" w:rsidRPr="00F50AF1" w:rsidRDefault="00242100" w:rsidP="00544F1C">
            <w:pPr>
              <w:rPr>
                <w:rFonts w:ascii="Times New Roman" w:hAnsi="Times New Roman" w:cs="Times New Roman"/>
                <w:sz w:val="24"/>
                <w:szCs w:val="24"/>
              </w:rPr>
            </w:pPr>
            <w:r w:rsidRPr="00F50AF1">
              <w:rPr>
                <w:rFonts w:ascii="Times New Roman" w:hAnsi="Times New Roman" w:cs="Times New Roman"/>
                <w:sz w:val="24"/>
                <w:lang w:bidi="en-US"/>
              </w:rPr>
              <w:t>7729133509</w:t>
            </w:r>
          </w:p>
        </w:tc>
      </w:tr>
      <w:tr w:rsidR="00242100" w:rsidRPr="00F50AF1" w:rsidTr="00A77A46">
        <w:tc>
          <w:tcPr>
            <w:tcW w:w="4672" w:type="dxa"/>
          </w:tcPr>
          <w:p w:rsidR="00242100" w:rsidRPr="00F50AF1" w:rsidRDefault="00242100" w:rsidP="00E10E39">
            <w:pPr>
              <w:tabs>
                <w:tab w:val="left" w:pos="285"/>
              </w:tabs>
              <w:rPr>
                <w:rFonts w:ascii="Times New Roman" w:hAnsi="Times New Roman" w:cs="Times New Roman"/>
                <w:sz w:val="24"/>
                <w:szCs w:val="24"/>
              </w:rPr>
            </w:pPr>
            <w:r w:rsidRPr="00F50AF1">
              <w:rPr>
                <w:rFonts w:ascii="Times New Roman" w:hAnsi="Times New Roman" w:cs="Times New Roman"/>
                <w:sz w:val="24"/>
                <w:lang w:bidi="en-US"/>
              </w:rPr>
              <w:t>Applicant</w:t>
            </w:r>
          </w:p>
        </w:tc>
        <w:tc>
          <w:tcPr>
            <w:tcW w:w="4673" w:type="dxa"/>
          </w:tcPr>
          <w:p w:rsidR="00242100" w:rsidRPr="00F50AF1" w:rsidRDefault="00242100" w:rsidP="0010588C">
            <w:pPr>
              <w:rPr>
                <w:rFonts w:ascii="Times New Roman" w:hAnsi="Times New Roman" w:cs="Times New Roman"/>
                <w:sz w:val="24"/>
                <w:szCs w:val="24"/>
              </w:rPr>
            </w:pPr>
            <w:r w:rsidRPr="00F50AF1">
              <w:rPr>
                <w:rFonts w:ascii="Times New Roman" w:hAnsi="Times New Roman" w:cs="Times New Roman"/>
                <w:sz w:val="24"/>
                <w:lang w:bidi="en-US"/>
              </w:rPr>
              <w:t>Federal State</w:t>
            </w:r>
            <w:r w:rsidR="003764F4" w:rsidRPr="003764F4">
              <w:rPr>
                <w:rFonts w:ascii="Times New Roman" w:hAnsi="Times New Roman" w:cs="Times New Roman"/>
                <w:sz w:val="24"/>
                <w:lang w:bidi="en-US"/>
              </w:rPr>
              <w:t>-</w:t>
            </w:r>
            <w:r w:rsidR="003764F4">
              <w:rPr>
                <w:rFonts w:ascii="Times New Roman" w:hAnsi="Times New Roman" w:cs="Times New Roman"/>
                <w:sz w:val="24"/>
                <w:lang w:bidi="en-US"/>
              </w:rPr>
              <w:t>Funded</w:t>
            </w:r>
            <w:r w:rsidRPr="00F50AF1">
              <w:rPr>
                <w:rFonts w:ascii="Times New Roman" w:hAnsi="Times New Roman" w:cs="Times New Roman"/>
                <w:sz w:val="24"/>
                <w:lang w:bidi="en-US"/>
              </w:rPr>
              <w:t xml:space="preserve"> Institution “Federal Centre </w:t>
            </w:r>
            <w:r w:rsidR="003764F4" w:rsidRPr="00F50AF1">
              <w:rPr>
                <w:rFonts w:ascii="Times New Roman" w:hAnsi="Times New Roman" w:cs="Times New Roman"/>
                <w:sz w:val="24"/>
                <w:lang w:bidi="en-US"/>
              </w:rPr>
              <w:t xml:space="preserve">of </w:t>
            </w:r>
            <w:r w:rsidRPr="00F50AF1">
              <w:rPr>
                <w:rFonts w:ascii="Times New Roman" w:hAnsi="Times New Roman" w:cs="Times New Roman"/>
                <w:sz w:val="24"/>
                <w:lang w:bidi="en-US"/>
              </w:rPr>
              <w:t xml:space="preserve">Safety and Quality Assurance </w:t>
            </w:r>
            <w:r w:rsidR="003764F4" w:rsidRPr="00F50AF1">
              <w:rPr>
                <w:rFonts w:ascii="Times New Roman" w:hAnsi="Times New Roman" w:cs="Times New Roman"/>
                <w:sz w:val="24"/>
                <w:lang w:bidi="en-US"/>
              </w:rPr>
              <w:t xml:space="preserve">for </w:t>
            </w:r>
            <w:r w:rsidRPr="00F50AF1">
              <w:rPr>
                <w:rFonts w:ascii="Times New Roman" w:hAnsi="Times New Roman" w:cs="Times New Roman"/>
                <w:sz w:val="24"/>
                <w:lang w:bidi="en-US"/>
              </w:rPr>
              <w:t>Grain and Grain Products”</w:t>
            </w:r>
          </w:p>
        </w:tc>
      </w:tr>
      <w:tr w:rsidR="00544F1C" w:rsidRPr="00F50AF1" w:rsidTr="00A77A46">
        <w:tc>
          <w:tcPr>
            <w:tcW w:w="4672" w:type="dxa"/>
          </w:tcPr>
          <w:p w:rsidR="00544F1C" w:rsidRPr="00F50AF1" w:rsidRDefault="00544F1C" w:rsidP="00544F1C">
            <w:pPr>
              <w:rPr>
                <w:rFonts w:ascii="Times New Roman" w:hAnsi="Times New Roman" w:cs="Times New Roman"/>
                <w:sz w:val="24"/>
                <w:szCs w:val="24"/>
              </w:rPr>
            </w:pPr>
            <w:r w:rsidRPr="00F50AF1">
              <w:rPr>
                <w:rFonts w:ascii="Times New Roman" w:hAnsi="Times New Roman" w:cs="Times New Roman"/>
                <w:sz w:val="24"/>
                <w:lang w:bidi="en-US"/>
              </w:rPr>
              <w:t>Type of accredited party</w:t>
            </w:r>
          </w:p>
        </w:tc>
        <w:tc>
          <w:tcPr>
            <w:tcW w:w="4673" w:type="dxa"/>
          </w:tcPr>
          <w:p w:rsidR="00544F1C" w:rsidRPr="00F50AF1" w:rsidRDefault="00544F1C" w:rsidP="00544F1C">
            <w:pPr>
              <w:rPr>
                <w:rFonts w:ascii="Times New Roman" w:hAnsi="Times New Roman" w:cs="Times New Roman"/>
                <w:sz w:val="24"/>
                <w:szCs w:val="24"/>
              </w:rPr>
            </w:pPr>
            <w:r w:rsidRPr="00F50AF1">
              <w:rPr>
                <w:rFonts w:ascii="Times New Roman" w:hAnsi="Times New Roman" w:cs="Times New Roman"/>
                <w:sz w:val="24"/>
                <w:lang w:bidi="en-US"/>
              </w:rPr>
              <w:t>Testing laboratory</w:t>
            </w:r>
          </w:p>
        </w:tc>
      </w:tr>
      <w:tr w:rsidR="00A77A46" w:rsidRPr="00F50AF1" w:rsidTr="00A77A46">
        <w:tc>
          <w:tcPr>
            <w:tcW w:w="4672" w:type="dxa"/>
          </w:tcPr>
          <w:p w:rsidR="00A77A46" w:rsidRPr="00F50AF1" w:rsidRDefault="00710085" w:rsidP="00710085">
            <w:pPr>
              <w:rPr>
                <w:rFonts w:ascii="Times New Roman" w:hAnsi="Times New Roman" w:cs="Times New Roman"/>
                <w:sz w:val="24"/>
                <w:szCs w:val="24"/>
              </w:rPr>
            </w:pPr>
            <w:r w:rsidRPr="00F50AF1">
              <w:rPr>
                <w:rFonts w:ascii="Times New Roman" w:hAnsi="Times New Roman" w:cs="Times New Roman"/>
                <w:sz w:val="24"/>
                <w:lang w:bidi="en-US"/>
              </w:rPr>
              <w:t>Full name of the accredited party</w:t>
            </w:r>
          </w:p>
        </w:tc>
        <w:tc>
          <w:tcPr>
            <w:tcW w:w="4673" w:type="dxa"/>
          </w:tcPr>
          <w:p w:rsidR="00A77A46" w:rsidRPr="00F50AF1" w:rsidRDefault="00544F1C" w:rsidP="00EF1C44">
            <w:pPr>
              <w:rPr>
                <w:rFonts w:ascii="Times New Roman" w:hAnsi="Times New Roman" w:cs="Times New Roman"/>
                <w:sz w:val="24"/>
                <w:szCs w:val="24"/>
              </w:rPr>
            </w:pPr>
            <w:r w:rsidRPr="00F50AF1">
              <w:rPr>
                <w:rFonts w:ascii="Times New Roman" w:hAnsi="Times New Roman" w:cs="Times New Roman"/>
                <w:sz w:val="24"/>
                <w:lang w:bidi="en-US"/>
              </w:rPr>
              <w:t>Testing laboratory of the Altay branch of the Federal State Institution “Federal Centre for Safety and Quality Assurance of Grain and Grain Products”</w:t>
            </w:r>
          </w:p>
        </w:tc>
      </w:tr>
      <w:tr w:rsidR="00797EEB" w:rsidRPr="00F50AF1" w:rsidTr="00A77A46">
        <w:tc>
          <w:tcPr>
            <w:tcW w:w="4672"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Short name of the accredited party</w:t>
            </w:r>
          </w:p>
        </w:tc>
        <w:tc>
          <w:tcPr>
            <w:tcW w:w="4673"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Director of the Altay Branch of FSI Centre of Grain Quality Assurance</w:t>
            </w:r>
          </w:p>
        </w:tc>
      </w:tr>
      <w:tr w:rsidR="00797EEB" w:rsidRPr="000968B8" w:rsidTr="00A77A46">
        <w:tc>
          <w:tcPr>
            <w:tcW w:w="4672" w:type="dxa"/>
          </w:tcPr>
          <w:p w:rsidR="00D525AB" w:rsidRPr="000968B8" w:rsidRDefault="00797EEB" w:rsidP="00D525AB">
            <w:pPr>
              <w:rPr>
                <w:rFonts w:ascii="Times New Roman" w:hAnsi="Times New Roman" w:cs="Times New Roman"/>
                <w:sz w:val="24"/>
                <w:szCs w:val="24"/>
              </w:rPr>
            </w:pPr>
            <w:r w:rsidRPr="000968B8">
              <w:rPr>
                <w:rFonts w:ascii="Times New Roman" w:hAnsi="Times New Roman" w:cs="Times New Roman"/>
                <w:sz w:val="24"/>
                <w:lang w:bidi="en-US"/>
              </w:rPr>
              <w:t>Business address</w:t>
            </w:r>
            <w:r w:rsidR="000968B8" w:rsidRPr="000968B8">
              <w:rPr>
                <w:rFonts w:ascii="Times New Roman" w:hAnsi="Times New Roman" w:cs="Times New Roman"/>
                <w:sz w:val="24"/>
                <w:lang w:bidi="en-US"/>
              </w:rPr>
              <w:br/>
            </w:r>
          </w:p>
          <w:p w:rsidR="000968B8" w:rsidRPr="000968B8" w:rsidRDefault="000968B8" w:rsidP="000968B8">
            <w:pPr>
              <w:rPr>
                <w:rFonts w:ascii="Times New Roman" w:hAnsi="Times New Roman" w:cs="Times New Roman"/>
                <w:sz w:val="24"/>
                <w:szCs w:val="24"/>
              </w:rPr>
            </w:pPr>
          </w:p>
        </w:tc>
        <w:tc>
          <w:tcPr>
            <w:tcW w:w="4673" w:type="dxa"/>
          </w:tcPr>
          <w:p w:rsidR="00D525AB" w:rsidRPr="00D525AB" w:rsidRDefault="00D525AB" w:rsidP="00D525AB">
            <w:pPr>
              <w:rPr>
                <w:rFonts w:ascii="Times New Roman" w:hAnsi="Times New Roman" w:cs="Times New Roman"/>
                <w:sz w:val="24"/>
                <w:lang w:bidi="en-US"/>
              </w:rPr>
            </w:pPr>
            <w:r w:rsidRPr="00D525AB">
              <w:rPr>
                <w:rFonts w:ascii="Times New Roman" w:hAnsi="Times New Roman" w:cs="Times New Roman"/>
                <w:sz w:val="24"/>
                <w:lang w:bidi="en-US"/>
              </w:rPr>
              <w:t xml:space="preserve">656056, Russia, Altay Territory, Barnaul,  </w:t>
            </w:r>
            <w:proofErr w:type="spellStart"/>
            <w:r w:rsidRPr="00D525AB">
              <w:rPr>
                <w:rFonts w:ascii="Times New Roman" w:hAnsi="Times New Roman" w:cs="Times New Roman"/>
                <w:sz w:val="24"/>
                <w:lang w:bidi="en-US"/>
              </w:rPr>
              <w:t>Komsomolsky</w:t>
            </w:r>
            <w:proofErr w:type="spellEnd"/>
            <w:r w:rsidRPr="00D525AB">
              <w:rPr>
                <w:rFonts w:ascii="Times New Roman" w:hAnsi="Times New Roman" w:cs="Times New Roman"/>
                <w:sz w:val="24"/>
                <w:lang w:bidi="en-US"/>
              </w:rPr>
              <w:t xml:space="preserve"> Ave., 80g (old address)</w:t>
            </w:r>
          </w:p>
          <w:p w:rsidR="00D525AB" w:rsidRPr="00D525AB" w:rsidRDefault="00D525AB" w:rsidP="00D525AB">
            <w:pPr>
              <w:rPr>
                <w:rFonts w:ascii="Times New Roman" w:hAnsi="Times New Roman" w:cs="Times New Roman"/>
                <w:sz w:val="24"/>
                <w:lang w:bidi="en-US"/>
              </w:rPr>
            </w:pPr>
            <w:r w:rsidRPr="00D525AB">
              <w:rPr>
                <w:rFonts w:ascii="Times New Roman" w:hAnsi="Times New Roman" w:cs="Times New Roman"/>
                <w:sz w:val="24"/>
                <w:lang w:bidi="en-US"/>
              </w:rPr>
              <w:t>new address:</w:t>
            </w:r>
          </w:p>
          <w:p w:rsidR="00D525AB" w:rsidRPr="00D525AB" w:rsidRDefault="00D525AB" w:rsidP="00D525AB">
            <w:pPr>
              <w:rPr>
                <w:rFonts w:ascii="Times New Roman" w:hAnsi="Times New Roman" w:cs="Times New Roman"/>
                <w:sz w:val="24"/>
                <w:lang w:bidi="en-US"/>
              </w:rPr>
            </w:pPr>
            <w:r w:rsidRPr="00D525AB">
              <w:rPr>
                <w:rFonts w:ascii="Times New Roman" w:hAnsi="Times New Roman" w:cs="Times New Roman"/>
                <w:sz w:val="24"/>
                <w:lang w:bidi="en-US"/>
              </w:rPr>
              <w:t>656056, Altay Territory, Barnaul</w:t>
            </w:r>
            <w:proofErr w:type="gramStart"/>
            <w:r w:rsidRPr="00D525AB">
              <w:rPr>
                <w:rFonts w:ascii="Times New Roman" w:hAnsi="Times New Roman" w:cs="Times New Roman"/>
                <w:sz w:val="24"/>
                <w:lang w:bidi="en-US"/>
              </w:rPr>
              <w:t xml:space="preserve">,  </w:t>
            </w:r>
            <w:proofErr w:type="spellStart"/>
            <w:r w:rsidRPr="00D525AB">
              <w:rPr>
                <w:rFonts w:ascii="Times New Roman" w:hAnsi="Times New Roman" w:cs="Times New Roman"/>
                <w:sz w:val="24"/>
                <w:lang w:bidi="en-US"/>
              </w:rPr>
              <w:t>Komsomolsky</w:t>
            </w:r>
            <w:proofErr w:type="spellEnd"/>
            <w:proofErr w:type="gramEnd"/>
            <w:r w:rsidRPr="00D525AB">
              <w:rPr>
                <w:rFonts w:ascii="Times New Roman" w:hAnsi="Times New Roman" w:cs="Times New Roman"/>
                <w:sz w:val="24"/>
                <w:lang w:bidi="en-US"/>
              </w:rPr>
              <w:t xml:space="preserve"> </w:t>
            </w:r>
            <w:proofErr w:type="spellStart"/>
            <w:r w:rsidRPr="00D525AB">
              <w:rPr>
                <w:rFonts w:ascii="Times New Roman" w:hAnsi="Times New Roman" w:cs="Times New Roman"/>
                <w:sz w:val="24"/>
                <w:lang w:bidi="en-US"/>
              </w:rPr>
              <w:t>prospekt</w:t>
            </w:r>
            <w:proofErr w:type="spellEnd"/>
            <w:r w:rsidRPr="00D525AB">
              <w:rPr>
                <w:rFonts w:ascii="Times New Roman" w:hAnsi="Times New Roman" w:cs="Times New Roman"/>
                <w:sz w:val="24"/>
                <w:lang w:bidi="en-US"/>
              </w:rPr>
              <w:t>, 80 g building Н2, Н4, Н5.</w:t>
            </w:r>
          </w:p>
          <w:p w:rsidR="00D525AB" w:rsidRPr="00D525AB" w:rsidRDefault="00D525AB" w:rsidP="00D525AB">
            <w:pPr>
              <w:rPr>
                <w:rFonts w:ascii="Times New Roman" w:hAnsi="Times New Roman" w:cs="Times New Roman"/>
                <w:sz w:val="24"/>
                <w:lang w:bidi="en-US"/>
              </w:rPr>
            </w:pPr>
            <w:r w:rsidRPr="00D525AB">
              <w:rPr>
                <w:rFonts w:ascii="Times New Roman" w:hAnsi="Times New Roman" w:cs="Times New Roman"/>
                <w:sz w:val="24"/>
                <w:lang w:bidi="en-US"/>
              </w:rPr>
              <w:t>id: 724601 ;</w:t>
            </w:r>
          </w:p>
          <w:p w:rsidR="00D525AB" w:rsidRPr="00D525AB" w:rsidRDefault="00D525AB" w:rsidP="00D525AB">
            <w:pPr>
              <w:rPr>
                <w:rFonts w:ascii="Times New Roman" w:hAnsi="Times New Roman" w:cs="Times New Roman"/>
                <w:sz w:val="24"/>
                <w:lang w:bidi="en-US"/>
              </w:rPr>
            </w:pPr>
            <w:r w:rsidRPr="00D525AB">
              <w:rPr>
                <w:rFonts w:ascii="Times New Roman" w:hAnsi="Times New Roman" w:cs="Times New Roman"/>
                <w:sz w:val="24"/>
                <w:lang w:bidi="en-US"/>
              </w:rPr>
              <w:t xml:space="preserve">658920, Russia, Altay Territory, </w:t>
            </w:r>
            <w:proofErr w:type="spellStart"/>
            <w:r w:rsidRPr="00D525AB">
              <w:rPr>
                <w:rFonts w:ascii="Times New Roman" w:hAnsi="Times New Roman" w:cs="Times New Roman"/>
                <w:sz w:val="24"/>
                <w:lang w:bidi="en-US"/>
              </w:rPr>
              <w:t>Kulundinsky</w:t>
            </w:r>
            <w:proofErr w:type="spellEnd"/>
            <w:r w:rsidRPr="00D525AB">
              <w:rPr>
                <w:rFonts w:ascii="Times New Roman" w:hAnsi="Times New Roman" w:cs="Times New Roman"/>
                <w:sz w:val="24"/>
                <w:lang w:bidi="en-US"/>
              </w:rPr>
              <w:t xml:space="preserve"> district, </w:t>
            </w:r>
            <w:proofErr w:type="spellStart"/>
            <w:r w:rsidRPr="00D525AB">
              <w:rPr>
                <w:rFonts w:ascii="Times New Roman" w:hAnsi="Times New Roman" w:cs="Times New Roman"/>
                <w:sz w:val="24"/>
                <w:lang w:bidi="en-US"/>
              </w:rPr>
              <w:t>Kulunda</w:t>
            </w:r>
            <w:proofErr w:type="spellEnd"/>
            <w:r w:rsidRPr="00D525AB">
              <w:rPr>
                <w:rFonts w:ascii="Times New Roman" w:hAnsi="Times New Roman" w:cs="Times New Roman"/>
                <w:sz w:val="24"/>
                <w:lang w:bidi="en-US"/>
              </w:rPr>
              <w:t xml:space="preserve"> village, </w:t>
            </w:r>
            <w:proofErr w:type="spellStart"/>
            <w:r w:rsidRPr="00D525AB">
              <w:rPr>
                <w:rFonts w:ascii="Times New Roman" w:hAnsi="Times New Roman" w:cs="Times New Roman"/>
                <w:sz w:val="24"/>
                <w:lang w:bidi="en-US"/>
              </w:rPr>
              <w:t>Pervomaiskaya</w:t>
            </w:r>
            <w:proofErr w:type="spellEnd"/>
            <w:r w:rsidRPr="00D525AB">
              <w:rPr>
                <w:rFonts w:ascii="Times New Roman" w:hAnsi="Times New Roman" w:cs="Times New Roman"/>
                <w:sz w:val="24"/>
                <w:lang w:bidi="en-US"/>
              </w:rPr>
              <w:t xml:space="preserve"> </w:t>
            </w:r>
            <w:proofErr w:type="spellStart"/>
            <w:r w:rsidRPr="00D525AB">
              <w:rPr>
                <w:rFonts w:ascii="Times New Roman" w:hAnsi="Times New Roman" w:cs="Times New Roman"/>
                <w:sz w:val="24"/>
                <w:lang w:bidi="en-US"/>
              </w:rPr>
              <w:t>str</w:t>
            </w:r>
            <w:proofErr w:type="spellEnd"/>
            <w:r w:rsidRPr="00D525AB">
              <w:rPr>
                <w:rFonts w:ascii="Times New Roman" w:hAnsi="Times New Roman" w:cs="Times New Roman"/>
                <w:sz w:val="24"/>
                <w:lang w:bidi="en-US"/>
              </w:rPr>
              <w:t>, 25A, building 12</w:t>
            </w:r>
          </w:p>
          <w:p w:rsidR="00D959A5" w:rsidRPr="00D959A5" w:rsidRDefault="00D525AB" w:rsidP="00D525AB">
            <w:pPr>
              <w:rPr>
                <w:rFonts w:ascii="Times New Roman" w:hAnsi="Times New Roman" w:cs="Times New Roman"/>
                <w:sz w:val="24"/>
                <w:szCs w:val="24"/>
                <w:lang w:val="ru-RU"/>
              </w:rPr>
            </w:pPr>
            <w:r w:rsidRPr="00D525AB">
              <w:rPr>
                <w:rFonts w:ascii="Times New Roman" w:hAnsi="Times New Roman" w:cs="Times New Roman"/>
                <w:sz w:val="24"/>
                <w:lang w:bidi="en-US"/>
              </w:rPr>
              <w:t>id: 754579</w:t>
            </w:r>
          </w:p>
        </w:tc>
      </w:tr>
      <w:tr w:rsidR="00797EEB" w:rsidRPr="00F50AF1" w:rsidTr="00A77A46">
        <w:tc>
          <w:tcPr>
            <w:tcW w:w="4672"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Full name of the Head of the accredited party</w:t>
            </w:r>
          </w:p>
        </w:tc>
        <w:tc>
          <w:tcPr>
            <w:tcW w:w="4673"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 xml:space="preserve">Elena </w:t>
            </w:r>
            <w:proofErr w:type="spellStart"/>
            <w:r w:rsidRPr="00F50AF1">
              <w:rPr>
                <w:rFonts w:ascii="Times New Roman" w:hAnsi="Times New Roman" w:cs="Times New Roman"/>
                <w:sz w:val="24"/>
                <w:lang w:bidi="en-US"/>
              </w:rPr>
              <w:t>Vladimirovna</w:t>
            </w:r>
            <w:proofErr w:type="spellEnd"/>
            <w:r w:rsidRPr="00F50AF1">
              <w:rPr>
                <w:rFonts w:ascii="Times New Roman" w:hAnsi="Times New Roman" w:cs="Times New Roman"/>
                <w:sz w:val="24"/>
                <w:lang w:bidi="en-US"/>
              </w:rPr>
              <w:t xml:space="preserve"> </w:t>
            </w:r>
            <w:proofErr w:type="spellStart"/>
            <w:r w:rsidRPr="00F50AF1">
              <w:rPr>
                <w:rFonts w:ascii="Times New Roman" w:hAnsi="Times New Roman" w:cs="Times New Roman"/>
                <w:sz w:val="24"/>
                <w:lang w:bidi="en-US"/>
              </w:rPr>
              <w:t>Kalnaya</w:t>
            </w:r>
            <w:proofErr w:type="spellEnd"/>
          </w:p>
        </w:tc>
      </w:tr>
      <w:tr w:rsidR="00797EEB" w:rsidRPr="00F50AF1" w:rsidTr="00A77A46">
        <w:tc>
          <w:tcPr>
            <w:tcW w:w="4672"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Position of the Head of the accredited party</w:t>
            </w:r>
          </w:p>
        </w:tc>
        <w:tc>
          <w:tcPr>
            <w:tcW w:w="4673"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Head of the laboratory</w:t>
            </w:r>
          </w:p>
        </w:tc>
      </w:tr>
      <w:tr w:rsidR="00797EEB" w:rsidRPr="00F50AF1" w:rsidTr="00A77A46">
        <w:tc>
          <w:tcPr>
            <w:tcW w:w="4672"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SNILS of the Head of the accredited party</w:t>
            </w:r>
          </w:p>
        </w:tc>
        <w:tc>
          <w:tcPr>
            <w:tcW w:w="4673"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047-695-712-05</w:t>
            </w:r>
          </w:p>
        </w:tc>
      </w:tr>
      <w:tr w:rsidR="00797EEB" w:rsidRPr="00F50AF1" w:rsidTr="00A77A46">
        <w:tc>
          <w:tcPr>
            <w:tcW w:w="4672"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 xml:space="preserve">Phone number of the accredited party </w:t>
            </w:r>
          </w:p>
        </w:tc>
        <w:tc>
          <w:tcPr>
            <w:tcW w:w="4673"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+7 3852503404</w:t>
            </w:r>
          </w:p>
        </w:tc>
      </w:tr>
      <w:tr w:rsidR="00797EEB" w:rsidRPr="00F50AF1" w:rsidTr="00A77A46">
        <w:tc>
          <w:tcPr>
            <w:tcW w:w="4672"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Phone number of the Head of the accredited party</w:t>
            </w:r>
          </w:p>
        </w:tc>
        <w:tc>
          <w:tcPr>
            <w:tcW w:w="4673"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+7 3852503404</w:t>
            </w:r>
          </w:p>
        </w:tc>
      </w:tr>
      <w:tr w:rsidR="00797EEB" w:rsidRPr="00F50AF1" w:rsidTr="00A77A46">
        <w:tc>
          <w:tcPr>
            <w:tcW w:w="4672"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E-mail address of the accredited party</w:t>
            </w:r>
          </w:p>
        </w:tc>
        <w:tc>
          <w:tcPr>
            <w:tcW w:w="4673" w:type="dxa"/>
          </w:tcPr>
          <w:p w:rsidR="00797EEB" w:rsidRPr="00AA7549" w:rsidRDefault="000A229F" w:rsidP="00797EEB">
            <w:pPr>
              <w:rPr>
                <w:rFonts w:ascii="Times New Roman" w:hAnsi="Times New Roman" w:cs="Times New Roman"/>
                <w:sz w:val="24"/>
                <w:szCs w:val="24"/>
              </w:rPr>
            </w:pPr>
            <w:hyperlink r:id="rId4" w:history="1">
              <w:r w:rsidR="0044302A" w:rsidRPr="0044302A">
                <w:rPr>
                  <w:rStyle w:val="a6"/>
                  <w:rFonts w:ascii="Times New Roman" w:hAnsi="Times New Roman" w:cs="Times New Roman"/>
                  <w:color w:val="auto"/>
                  <w:sz w:val="24"/>
                  <w:u w:val="none"/>
                  <w:lang w:bidi="en-US"/>
                </w:rPr>
                <w:t>hlebi23@mail.ru</w:t>
              </w:r>
            </w:hyperlink>
            <w:r w:rsidR="0044302A" w:rsidRPr="00AA7549">
              <w:rPr>
                <w:rFonts w:ascii="Times New Roman" w:hAnsi="Times New Roman" w:cs="Times New Roman"/>
                <w:sz w:val="24"/>
                <w:lang w:bidi="en-US"/>
              </w:rPr>
              <w:t xml:space="preserve">, </w:t>
            </w:r>
            <w:r w:rsidR="0044302A" w:rsidRPr="0044302A">
              <w:rPr>
                <w:rFonts w:ascii="Times New Roman" w:hAnsi="Times New Roman" w:cs="Times New Roman"/>
                <w:sz w:val="24"/>
                <w:lang w:bidi="en-US"/>
              </w:rPr>
              <w:t>altai@fczerna.ru</w:t>
            </w:r>
            <w:r w:rsidR="0044302A" w:rsidRPr="00AA7549">
              <w:rPr>
                <w:rFonts w:ascii="Times New Roman" w:hAnsi="Times New Roman" w:cs="Times New Roman"/>
                <w:sz w:val="24"/>
                <w:lang w:bidi="en-US"/>
              </w:rPr>
              <w:t xml:space="preserve"> </w:t>
            </w:r>
          </w:p>
        </w:tc>
      </w:tr>
      <w:tr w:rsidR="00797EEB" w:rsidRPr="00F50AF1" w:rsidTr="00A77A46">
        <w:tc>
          <w:tcPr>
            <w:tcW w:w="4672" w:type="dxa"/>
          </w:tcPr>
          <w:p w:rsidR="00797EEB" w:rsidRPr="00F50AF1" w:rsidRDefault="00797EEB" w:rsidP="00797EEB">
            <w:pPr>
              <w:rPr>
                <w:rFonts w:ascii="Times New Roman" w:hAnsi="Times New Roman" w:cs="Times New Roman"/>
                <w:sz w:val="24"/>
                <w:szCs w:val="24"/>
              </w:rPr>
            </w:pPr>
            <w:r w:rsidRPr="00F50AF1">
              <w:rPr>
                <w:rFonts w:ascii="Times New Roman" w:hAnsi="Times New Roman" w:cs="Times New Roman"/>
                <w:sz w:val="24"/>
                <w:lang w:bidi="en-US"/>
              </w:rPr>
              <w:t>Web-site address</w:t>
            </w:r>
          </w:p>
        </w:tc>
        <w:tc>
          <w:tcPr>
            <w:tcW w:w="4673" w:type="dxa"/>
          </w:tcPr>
          <w:p w:rsidR="00797EEB" w:rsidRPr="0044302A" w:rsidRDefault="00797EEB" w:rsidP="00797EEB">
            <w:pPr>
              <w:rPr>
                <w:rFonts w:ascii="Times New Roman" w:hAnsi="Times New Roman" w:cs="Times New Roman"/>
                <w:sz w:val="24"/>
                <w:szCs w:val="24"/>
              </w:rPr>
            </w:pPr>
            <w:r w:rsidRPr="0044302A">
              <w:rPr>
                <w:rFonts w:ascii="Times New Roman" w:hAnsi="Times New Roman" w:cs="Times New Roman"/>
                <w:sz w:val="24"/>
                <w:lang w:bidi="en-US"/>
              </w:rPr>
              <w:t>www.fczerna.ru</w:t>
            </w:r>
          </w:p>
        </w:tc>
      </w:tr>
    </w:tbl>
    <w:p w:rsidR="00A20D12" w:rsidRPr="00F50AF1" w:rsidRDefault="00A20D12" w:rsidP="00D12A3F">
      <w:pPr>
        <w:jc w:val="center"/>
        <w:rPr>
          <w:rFonts w:ascii="Times New Roman" w:hAnsi="Times New Roman" w:cs="Times New Roman"/>
          <w:b/>
          <w:bCs/>
          <w:color w:val="212529"/>
          <w:sz w:val="28"/>
          <w:szCs w:val="28"/>
          <w:shd w:val="clear" w:color="auto" w:fill="FFFFFF"/>
        </w:rPr>
      </w:pPr>
    </w:p>
    <w:p w:rsidR="00444562" w:rsidRPr="00F50AF1" w:rsidRDefault="00DB0F4F" w:rsidP="00D12A3F">
      <w:pPr>
        <w:jc w:val="center"/>
        <w:rPr>
          <w:rFonts w:ascii="Times New Roman" w:hAnsi="Times New Roman" w:cs="Times New Roman"/>
          <w:b/>
          <w:bCs/>
          <w:color w:val="212529"/>
          <w:sz w:val="28"/>
          <w:szCs w:val="28"/>
          <w:shd w:val="clear" w:color="auto" w:fill="FFFFFF"/>
        </w:rPr>
      </w:pPr>
      <w:r w:rsidRPr="00F50AF1">
        <w:rPr>
          <w:rFonts w:ascii="Times New Roman" w:hAnsi="Times New Roman" w:cs="Times New Roman"/>
          <w:b/>
          <w:color w:val="212529"/>
          <w:sz w:val="28"/>
          <w:shd w:val="clear" w:color="auto" w:fill="FFFFFF"/>
          <w:lang w:bidi="en-US"/>
        </w:rPr>
        <w:t>Scope of accreditation</w:t>
      </w:r>
    </w:p>
    <w:p w:rsidR="00DB0F4F" w:rsidRPr="00997C06" w:rsidRDefault="00DB0F4F" w:rsidP="00CB0958">
      <w:pPr>
        <w:jc w:val="center"/>
        <w:rPr>
          <w:rFonts w:ascii="Times New Roman" w:hAnsi="Times New Roman" w:cs="Times New Roman"/>
          <w:sz w:val="28"/>
          <w:szCs w:val="28"/>
        </w:rPr>
      </w:pPr>
      <w:r w:rsidRPr="00F50AF1">
        <w:rPr>
          <w:rFonts w:ascii="Times New Roman" w:hAnsi="Times New Roman" w:cs="Times New Roman"/>
          <w:sz w:val="28"/>
          <w:lang w:bidi="en-US"/>
        </w:rPr>
        <w:t>E</w:t>
      </w:r>
      <w:r w:rsidR="00F50AF1">
        <w:rPr>
          <w:rFonts w:ascii="Times New Roman" w:hAnsi="Times New Roman" w:cs="Times New Roman"/>
          <w:sz w:val="28"/>
          <w:lang w:bidi="en-US"/>
        </w:rPr>
        <w:t xml:space="preserve">xpanded scope of </w:t>
      </w:r>
      <w:r w:rsidR="00F50AF1" w:rsidRPr="00340924">
        <w:rPr>
          <w:rFonts w:ascii="Times New Roman" w:hAnsi="Times New Roman" w:cs="Times New Roman"/>
          <w:sz w:val="28"/>
          <w:lang w:bidi="en-US"/>
        </w:rPr>
        <w:t xml:space="preserve">accreditation </w:t>
      </w:r>
      <w:r w:rsidR="00997C06" w:rsidRPr="00340924">
        <w:rPr>
          <w:rFonts w:ascii="Times New Roman" w:hAnsi="Times New Roman" w:cs="Times New Roman"/>
          <w:sz w:val="28"/>
          <w:lang w:bidi="en-US"/>
        </w:rPr>
        <w:t>PK1-614 dated 03</w:t>
      </w:r>
      <w:r w:rsidRPr="00340924">
        <w:rPr>
          <w:rFonts w:ascii="Times New Roman" w:hAnsi="Times New Roman" w:cs="Times New Roman"/>
          <w:sz w:val="28"/>
          <w:lang w:bidi="en-US"/>
        </w:rPr>
        <w:t>.</w:t>
      </w:r>
      <w:r w:rsidR="00997C06" w:rsidRPr="00340924">
        <w:rPr>
          <w:rFonts w:ascii="Times New Roman" w:hAnsi="Times New Roman" w:cs="Times New Roman"/>
          <w:sz w:val="28"/>
          <w:lang w:bidi="en-US"/>
        </w:rPr>
        <w:t>03</w:t>
      </w:r>
      <w:r w:rsidRPr="00340924">
        <w:rPr>
          <w:rFonts w:ascii="Times New Roman" w:hAnsi="Times New Roman" w:cs="Times New Roman"/>
          <w:sz w:val="28"/>
          <w:lang w:bidi="en-US"/>
        </w:rPr>
        <w:t>.20</w:t>
      </w:r>
      <w:r w:rsidR="00997C06" w:rsidRPr="00340924">
        <w:rPr>
          <w:rFonts w:ascii="Times New Roman" w:hAnsi="Times New Roman" w:cs="Times New Roman"/>
          <w:sz w:val="28"/>
          <w:lang w:bidi="en-US"/>
        </w:rPr>
        <w:t>22</w:t>
      </w:r>
    </w:p>
    <w:tbl>
      <w:tblPr>
        <w:tblStyle w:val="a3"/>
        <w:tblW w:w="0" w:type="auto"/>
        <w:tblLook w:val="04A0" w:firstRow="1" w:lastRow="0" w:firstColumn="1" w:lastColumn="0" w:noHBand="0" w:noVBand="1"/>
      </w:tblPr>
      <w:tblGrid>
        <w:gridCol w:w="4672"/>
        <w:gridCol w:w="4673"/>
      </w:tblGrid>
      <w:tr w:rsidR="00DB0F4F" w:rsidRPr="00F50AF1" w:rsidTr="00DB0F4F">
        <w:tc>
          <w:tcPr>
            <w:tcW w:w="4672" w:type="dxa"/>
          </w:tcPr>
          <w:p w:rsidR="00DB0F4F" w:rsidRPr="00F50AF1" w:rsidRDefault="00DB0F4F" w:rsidP="00CB0958">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 xml:space="preserve">Scanned copy of the scope of accreditation </w:t>
            </w:r>
          </w:p>
        </w:tc>
        <w:tc>
          <w:tcPr>
            <w:tcW w:w="4673" w:type="dxa"/>
          </w:tcPr>
          <w:p w:rsidR="00DB0F4F" w:rsidRPr="00F50AF1" w:rsidRDefault="009E4539" w:rsidP="00CB0958">
            <w:pPr>
              <w:spacing w:after="30" w:line="225" w:lineRule="atLeast"/>
              <w:rPr>
                <w:rFonts w:ascii="Times New Roman" w:eastAsia="Times New Roman" w:hAnsi="Times New Roman" w:cs="Times New Roman"/>
                <w:sz w:val="24"/>
                <w:szCs w:val="24"/>
                <w:lang w:eastAsia="ru-RU"/>
              </w:rPr>
            </w:pPr>
            <w:r>
              <w:rPr>
                <w:rFonts w:ascii="Times New Roman" w:hAnsi="Times New Roman" w:cs="Times New Roman"/>
                <w:sz w:val="24"/>
                <w:lang w:bidi="en-US"/>
              </w:rPr>
              <w:t>16030</w:t>
            </w:r>
            <w:r w:rsidR="00E204AB" w:rsidRPr="00F50AF1">
              <w:rPr>
                <w:rFonts w:ascii="Times New Roman" w:hAnsi="Times New Roman" w:cs="Times New Roman"/>
                <w:sz w:val="24"/>
                <w:lang w:bidi="en-US"/>
              </w:rPr>
              <w:t>-GU ROA</w:t>
            </w:r>
          </w:p>
        </w:tc>
      </w:tr>
      <w:tr w:rsidR="00DB0F4F" w:rsidRPr="00F50AF1" w:rsidTr="00DB0F4F">
        <w:tc>
          <w:tcPr>
            <w:tcW w:w="4672" w:type="dxa"/>
          </w:tcPr>
          <w:p w:rsidR="00DB0F4F" w:rsidRPr="00F50AF1" w:rsidRDefault="00DB0F4F" w:rsidP="00CB0958">
            <w:pPr>
              <w:spacing w:after="30" w:line="225" w:lineRule="atLeast"/>
              <w:rPr>
                <w:rFonts w:ascii="Times New Roman" w:eastAsia="Times New Roman" w:hAnsi="Times New Roman" w:cs="Times New Roman"/>
                <w:color w:val="6F6F6F"/>
                <w:sz w:val="24"/>
                <w:szCs w:val="24"/>
                <w:lang w:eastAsia="ru-RU"/>
              </w:rPr>
            </w:pPr>
            <w:r w:rsidRPr="00F50AF1">
              <w:rPr>
                <w:rFonts w:ascii="Times New Roman" w:hAnsi="Times New Roman" w:cs="Times New Roman"/>
                <w:sz w:val="24"/>
                <w:lang w:bidi="en-US"/>
              </w:rPr>
              <w:lastRenderedPageBreak/>
              <w:t>Scope of accreditation</w:t>
            </w:r>
          </w:p>
        </w:tc>
        <w:tc>
          <w:tcPr>
            <w:tcW w:w="4673" w:type="dxa"/>
          </w:tcPr>
          <w:p w:rsidR="00DB0F4F" w:rsidRPr="00F50AF1" w:rsidRDefault="00E204AB" w:rsidP="00CB0958">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Cereals, legumes, oilseeds, essential-oil-bearing crops; flour and cereals industry products; feed, compound feed, protein-</w:t>
            </w:r>
            <w:proofErr w:type="spellStart"/>
            <w:r w:rsidRPr="00F50AF1">
              <w:rPr>
                <w:rFonts w:ascii="Times New Roman" w:hAnsi="Times New Roman" w:cs="Times New Roman"/>
                <w:sz w:val="24"/>
                <w:lang w:bidi="en-US"/>
              </w:rPr>
              <w:t>amido</w:t>
            </w:r>
            <w:proofErr w:type="spellEnd"/>
            <w:r w:rsidRPr="00F50AF1">
              <w:rPr>
                <w:rFonts w:ascii="Times New Roman" w:hAnsi="Times New Roman" w:cs="Times New Roman"/>
                <w:sz w:val="24"/>
                <w:lang w:bidi="en-US"/>
              </w:rPr>
              <w:t>-vitamin-mineral concentrates, premixes, feedstuffs mixture, animal feed raw stuff, bakery products, malt, seeds, apicultural products, products of fruit, vegetable and mushroom processing, canned products, sparkling wine (champagne) and winy beverages, alcohol-free and low-alcohol beverages, kvasses, natural water, sewage water, distilled water, animal and vegetable fats and oils, soil</w:t>
            </w:r>
          </w:p>
        </w:tc>
      </w:tr>
      <w:tr w:rsidR="00DB0F4F" w:rsidRPr="00F50AF1" w:rsidTr="00DB0F4F">
        <w:tc>
          <w:tcPr>
            <w:tcW w:w="4672" w:type="dxa"/>
          </w:tcPr>
          <w:p w:rsidR="00DB0F4F" w:rsidRPr="00F50AF1" w:rsidRDefault="00DB0F4F" w:rsidP="00CB0958">
            <w:pPr>
              <w:spacing w:after="30" w:line="225" w:lineRule="atLeast"/>
              <w:rPr>
                <w:rFonts w:ascii="Times New Roman" w:eastAsia="Times New Roman" w:hAnsi="Times New Roman" w:cs="Times New Roman"/>
                <w:color w:val="6F6F6F"/>
                <w:sz w:val="24"/>
                <w:szCs w:val="24"/>
                <w:lang w:eastAsia="ru-RU"/>
              </w:rPr>
            </w:pPr>
            <w:r w:rsidRPr="00F50AF1">
              <w:rPr>
                <w:rFonts w:ascii="Times New Roman" w:hAnsi="Times New Roman" w:cs="Times New Roman"/>
                <w:sz w:val="24"/>
                <w:lang w:bidi="en-US"/>
              </w:rPr>
              <w:t>OKPD 2 codes</w:t>
            </w:r>
          </w:p>
        </w:tc>
        <w:tc>
          <w:tcPr>
            <w:tcW w:w="4673" w:type="dxa"/>
          </w:tcPr>
          <w:p w:rsidR="00DB0F4F" w:rsidRPr="00F50AF1" w:rsidRDefault="00182256" w:rsidP="00DB0F4F">
            <w:pPr>
              <w:spacing w:after="30" w:line="225" w:lineRule="atLeast"/>
              <w:rPr>
                <w:rFonts w:ascii="Times New Roman" w:eastAsia="Times New Roman" w:hAnsi="Times New Roman" w:cs="Times New Roman"/>
                <w:sz w:val="24"/>
                <w:szCs w:val="20"/>
                <w:lang w:eastAsia="ru-RU"/>
              </w:rPr>
            </w:pPr>
            <w:r w:rsidRPr="00F50AF1">
              <w:rPr>
                <w:rFonts w:ascii="Times New Roman" w:eastAsia="Times New Roman" w:hAnsi="Times New Roman" w:cs="Times New Roman"/>
                <w:sz w:val="24"/>
                <w:szCs w:val="20"/>
                <w:lang w:val="ru-RU" w:eastAsia="ru-RU" w:bidi="ru-RU"/>
              </w:rPr>
              <w:t>01.11.33, 01.11.4, 01.11.42, 01.11.49.110, 01.11.49.140, 01.11.49.150, 01.11.72.110, 01.11.73.110, 01.11.74.110, 01.11.75.110, 01.11.79.121, 01.11.79.190, 01.11.9, 01.11.1,01.11.2, 10.61, 10.61.21, 10.51.56.130, 10.51.56.141, 10.51.56.310, 10.89.19.230, 10.89.19.231, 01.13.39.120, 01.19.10, 10.91.10.184, 10.13.16.111, 10.20.41.110, 10.20.41.120, 10.81.2, 10.91, 01.11, 01.19.1, 10.41.4, 10.61.4, 10.41.41, 10.41.41.123, 10.71.11.150, 10.72.11.120, 10.72.11.150, 10.71.11, 10.71.11.130, 10.61.31.110, 10.61.31.111, 10.61.32.110, 10.61.32.111, 10.61.32.113, 11.06.10.110, 11.06.10.120, 01.11.74, 10.61.32.115, 10.61.32.116, 10.61.32.117, 10.61.32.119, 01.13.60.130, 01.19.31.161, 01.11.99.110, 01.11.99.130, 01.11.99.140, 01.19.31.162, 01.11.95, 01.13.60.160, 01.11.11.112, 01.11.11.122, 01.11.12.112, 01.11.12.122, 01.11.31.12, 01.11.31.121, 01.11.31.129, 01.11.31.220, 01.11.31.221, 01.11.31.229, 01.11.32.112, 01.11.32.122, 01.11.33.111, 01.11.20.142, 01.11.75.120, 01.11.74.120, 01.11.9, 01.19.3, 01.11.93, 01.11.72.120, 01.11.73.120, 01.11.79.112, 01.11.79.122, 01.11.79.192, 01.49.21.110, 01.49.24.150, 10.86.10.210, 10.86.10.211, 10.86.10.212, 10.86.10.213, 10.86.10.219, 10.86.10.220, 10.86.10.240, 10.86.10.241, 10.39, 10.39.1, 10.39.2, 10.32.1, 10.32.21, 10.32.22, 10.32.23, 10.32.27, 11.02, 11.03.1, 11.07.19, 11.05, 11.01.10, 11.02.1, 11.04.1, 10.91.10.183, 10.91.10.170, 10.91.10.180, 36.00.1, 36.00.11, 36.00.12, 10.86.10.300, 10.86.10.310, 36.00.11.00, 36.00.20.13, 20.13.52.120, 01.12, 01.13, 01.25, 10.3, 10.32, 10.41, 10.62, 10.71 - 10.73, 10.81, 10.83, 10.84, 10.91.10, 11.06</w:t>
            </w:r>
          </w:p>
        </w:tc>
      </w:tr>
      <w:tr w:rsidR="00DB0F4F" w:rsidRPr="00F50AF1" w:rsidTr="00DB0F4F">
        <w:tc>
          <w:tcPr>
            <w:tcW w:w="4672" w:type="dxa"/>
          </w:tcPr>
          <w:p w:rsidR="00DB0F4F" w:rsidRPr="00F50AF1" w:rsidRDefault="00DB0F4F" w:rsidP="00CB0958">
            <w:pPr>
              <w:spacing w:after="30" w:line="225" w:lineRule="atLeast"/>
              <w:rPr>
                <w:rFonts w:ascii="Times New Roman" w:eastAsia="Times New Roman" w:hAnsi="Times New Roman" w:cs="Times New Roman"/>
                <w:color w:val="6F6F6F"/>
                <w:sz w:val="24"/>
                <w:szCs w:val="24"/>
                <w:lang w:eastAsia="ru-RU"/>
              </w:rPr>
            </w:pPr>
            <w:r w:rsidRPr="00F50AF1">
              <w:rPr>
                <w:rFonts w:ascii="Times New Roman" w:hAnsi="Times New Roman" w:cs="Times New Roman"/>
                <w:sz w:val="24"/>
                <w:lang w:bidi="en-US"/>
              </w:rPr>
              <w:t>HS codes</w:t>
            </w:r>
          </w:p>
        </w:tc>
        <w:tc>
          <w:tcPr>
            <w:tcW w:w="4673" w:type="dxa"/>
          </w:tcPr>
          <w:p w:rsidR="00DB0F4F" w:rsidRPr="00F50AF1" w:rsidRDefault="00182256" w:rsidP="00CB0958">
            <w:pPr>
              <w:spacing w:after="30" w:line="225" w:lineRule="atLeast"/>
              <w:rPr>
                <w:rFonts w:ascii="Times New Roman" w:eastAsia="Times New Roman" w:hAnsi="Times New Roman" w:cs="Times New Roman"/>
                <w:color w:val="6F6F6F"/>
                <w:sz w:val="24"/>
                <w:szCs w:val="24"/>
                <w:lang w:eastAsia="ru-RU"/>
              </w:rPr>
            </w:pPr>
            <w:r w:rsidRPr="00F50AF1">
              <w:rPr>
                <w:rFonts w:ascii="Times New Roman" w:hAnsi="Times New Roman" w:cs="Times New Roman"/>
                <w:sz w:val="24"/>
                <w:szCs w:val="20"/>
                <w:shd w:val="clear" w:color="auto" w:fill="FFFFFF"/>
              </w:rPr>
              <w:t>0708, 0713, 1001, 1002, 1003, 1004, 1005, 1006, 1007, 1008, 1201, 120400, 1205, 120600, 1207, 10081, 10082, 1101, 2106102000, 2106108000, 0709996000, 0710400000, 0712901900, 2302, 2303, 230400000, 2305000000, 230800, 2309, 0210929900, 0305100000, 2303300000, 23032, 2309109000, 2304, 2304000001, 1905903000, 11031, 0713400000, 1101001, 1001110000, 1002110000, 1003110000, 1004110000, 1005101100, 1005101300, 1005101500, 0713101000, 071390000, 1209100000, 12092960000, 1005110000, 0409000000, 0410000000, 0711, 2001, 2002, 2003, 2004, 2005, 200600, 2007, 2009, 200710, 200791, 200799, 220600, 2208, 2201, 2202, 2202910000, 220300</w:t>
            </w:r>
          </w:p>
        </w:tc>
      </w:tr>
    </w:tbl>
    <w:p w:rsidR="00CB0958" w:rsidRPr="00F50AF1" w:rsidRDefault="00CB0958" w:rsidP="00CB0958">
      <w:pPr>
        <w:shd w:val="clear" w:color="auto" w:fill="FFFFFF"/>
        <w:spacing w:after="30" w:line="225" w:lineRule="atLeast"/>
        <w:rPr>
          <w:rFonts w:ascii="Times New Roman" w:eastAsia="Times New Roman" w:hAnsi="Times New Roman" w:cs="Times New Roman"/>
          <w:sz w:val="20"/>
          <w:szCs w:val="20"/>
          <w:lang w:eastAsia="ru-RU"/>
        </w:rPr>
      </w:pPr>
    </w:p>
    <w:p w:rsidR="00DB0F4F" w:rsidRPr="00F50AF1" w:rsidRDefault="00DB0F4F" w:rsidP="00A21D0F">
      <w:pPr>
        <w:shd w:val="clear" w:color="auto" w:fill="FFFFFF"/>
        <w:spacing w:line="225" w:lineRule="atLeast"/>
        <w:jc w:val="center"/>
        <w:rPr>
          <w:rFonts w:ascii="Times New Roman" w:hAnsi="Times New Roman" w:cs="Times New Roman"/>
          <w:sz w:val="24"/>
          <w:szCs w:val="24"/>
          <w:shd w:val="clear" w:color="auto" w:fill="FFFFFF"/>
        </w:rPr>
      </w:pPr>
      <w:r w:rsidRPr="00F50AF1">
        <w:rPr>
          <w:rFonts w:ascii="Times New Roman" w:hAnsi="Times New Roman" w:cs="Times New Roman"/>
          <w:sz w:val="28"/>
          <w:shd w:val="clear" w:color="auto" w:fill="FFFFFF"/>
          <w:lang w:bidi="en-US"/>
        </w:rPr>
        <w:t>Passing of the procedure for competence confirmation</w:t>
      </w:r>
      <w:r w:rsidR="00490752" w:rsidRPr="00F50AF1">
        <w:rPr>
          <w:rFonts w:ascii="Times New Roman" w:hAnsi="Times New Roman" w:cs="Times New Roman"/>
          <w:color w:val="A4A4A4"/>
          <w:sz w:val="21"/>
          <w:shd w:val="clear" w:color="auto" w:fill="F5F8FA"/>
          <w:lang w:bidi="en-US"/>
        </w:rPr>
        <w:t xml:space="preserve"> </w:t>
      </w:r>
      <w:r w:rsidR="00340924" w:rsidRPr="00340924">
        <w:rPr>
          <w:rFonts w:ascii="Times New Roman" w:hAnsi="Times New Roman" w:cs="Times New Roman"/>
          <w:sz w:val="28"/>
          <w:lang w:bidi="en-US"/>
        </w:rPr>
        <w:t>PK1-614 dated 03.03.2022</w:t>
      </w:r>
    </w:p>
    <w:tbl>
      <w:tblPr>
        <w:tblStyle w:val="a3"/>
        <w:tblW w:w="0" w:type="auto"/>
        <w:tblLook w:val="04A0" w:firstRow="1" w:lastRow="0" w:firstColumn="1" w:lastColumn="0" w:noHBand="0" w:noVBand="1"/>
      </w:tblPr>
      <w:tblGrid>
        <w:gridCol w:w="4672"/>
        <w:gridCol w:w="4673"/>
      </w:tblGrid>
      <w:tr w:rsidR="00DB0F4F" w:rsidRPr="00F50AF1" w:rsidTr="00DB0F4F">
        <w:tc>
          <w:tcPr>
            <w:tcW w:w="4672" w:type="dxa"/>
          </w:tcPr>
          <w:p w:rsidR="00DB0F4F" w:rsidRPr="00F50AF1" w:rsidRDefault="00DB0F4F" w:rsidP="00C61DB6">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Grounds for passing the procedure for competence confirmation</w:t>
            </w:r>
          </w:p>
        </w:tc>
        <w:tc>
          <w:tcPr>
            <w:tcW w:w="4673" w:type="dxa"/>
          </w:tcPr>
          <w:p w:rsidR="00DB0F4F" w:rsidRPr="00F50AF1" w:rsidRDefault="006F58B9" w:rsidP="007A2166">
            <w:pPr>
              <w:spacing w:after="30" w:line="225" w:lineRule="atLeast"/>
              <w:rPr>
                <w:rFonts w:ascii="Times New Roman" w:eastAsia="Times New Roman" w:hAnsi="Times New Roman" w:cs="Times New Roman"/>
                <w:sz w:val="24"/>
                <w:szCs w:val="24"/>
                <w:lang w:eastAsia="ru-RU"/>
              </w:rPr>
            </w:pPr>
            <w:r>
              <w:rPr>
                <w:rFonts w:ascii="Times New Roman" w:hAnsi="Times New Roman" w:cs="Times New Roman"/>
                <w:sz w:val="24"/>
                <w:lang w:bidi="en-US"/>
              </w:rPr>
              <w:t>Point 2</w:t>
            </w:r>
            <w:r w:rsidR="007A2166" w:rsidRPr="00F50AF1">
              <w:rPr>
                <w:rFonts w:ascii="Times New Roman" w:hAnsi="Times New Roman" w:cs="Times New Roman"/>
                <w:sz w:val="24"/>
                <w:lang w:bidi="en-US"/>
              </w:rPr>
              <w:t xml:space="preserve"> Part 1 Article 24 of 412-ФЗ – competence confirmation every five years after accreditation</w:t>
            </w:r>
          </w:p>
        </w:tc>
      </w:tr>
      <w:tr w:rsidR="00DB0F4F" w:rsidRPr="00F50AF1" w:rsidTr="00DB0F4F">
        <w:tc>
          <w:tcPr>
            <w:tcW w:w="4672" w:type="dxa"/>
          </w:tcPr>
          <w:p w:rsidR="00DB0F4F" w:rsidRPr="00F50AF1" w:rsidRDefault="00C61DB6" w:rsidP="00C61DB6">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Number of the decision on passing the procedure for competence confirmation</w:t>
            </w:r>
          </w:p>
        </w:tc>
        <w:tc>
          <w:tcPr>
            <w:tcW w:w="4673" w:type="dxa"/>
          </w:tcPr>
          <w:p w:rsidR="00DB0F4F" w:rsidRPr="00AA7549" w:rsidRDefault="00AA7549" w:rsidP="00AA7549">
            <w:pPr>
              <w:spacing w:after="30" w:line="225" w:lineRule="atLeast"/>
              <w:rPr>
                <w:rFonts w:ascii="Times New Roman" w:eastAsia="Times New Roman" w:hAnsi="Times New Roman" w:cs="Times New Roman"/>
                <w:b/>
                <w:sz w:val="24"/>
                <w:szCs w:val="24"/>
                <w:highlight w:val="yellow"/>
                <w:lang w:val="ru-RU" w:eastAsia="ru-RU"/>
              </w:rPr>
            </w:pPr>
            <w:r>
              <w:rPr>
                <w:rFonts w:ascii="Times New Roman" w:hAnsi="Times New Roman" w:cs="Times New Roman"/>
                <w:sz w:val="24"/>
                <w:shd w:val="clear" w:color="auto" w:fill="FFFFFF"/>
                <w:lang w:bidi="en-US"/>
              </w:rPr>
              <w:t>PK1</w:t>
            </w:r>
            <w:r w:rsidR="00F50AF1">
              <w:rPr>
                <w:rFonts w:ascii="Times New Roman" w:hAnsi="Times New Roman" w:cs="Times New Roman"/>
                <w:sz w:val="24"/>
                <w:shd w:val="clear" w:color="auto" w:fill="FFFFFF"/>
                <w:lang w:bidi="en-US"/>
              </w:rPr>
              <w:t>-</w:t>
            </w:r>
            <w:r>
              <w:rPr>
                <w:rFonts w:ascii="Times New Roman" w:hAnsi="Times New Roman" w:cs="Times New Roman"/>
                <w:sz w:val="24"/>
                <w:shd w:val="clear" w:color="auto" w:fill="FFFFFF"/>
                <w:lang w:val="ru-RU" w:bidi="en-US"/>
              </w:rPr>
              <w:t>614</w:t>
            </w:r>
          </w:p>
        </w:tc>
      </w:tr>
      <w:tr w:rsidR="00C61DB6" w:rsidRPr="00F50AF1" w:rsidTr="00DB0F4F">
        <w:tc>
          <w:tcPr>
            <w:tcW w:w="4672" w:type="dxa"/>
          </w:tcPr>
          <w:p w:rsidR="00C61DB6" w:rsidRPr="00F50AF1" w:rsidRDefault="00C61DB6" w:rsidP="00C61DB6">
            <w:pPr>
              <w:shd w:val="clear" w:color="auto" w:fill="FFFFFF"/>
              <w:spacing w:line="225" w:lineRule="atLeast"/>
              <w:rPr>
                <w:rFonts w:ascii="Times New Roman" w:hAnsi="Times New Roman" w:cs="Times New Roman"/>
                <w:color w:val="6F6F6F"/>
                <w:sz w:val="24"/>
                <w:szCs w:val="24"/>
              </w:rPr>
            </w:pPr>
            <w:r w:rsidRPr="00F50AF1">
              <w:rPr>
                <w:rFonts w:ascii="Times New Roman" w:hAnsi="Times New Roman" w:cs="Times New Roman"/>
                <w:sz w:val="24"/>
                <w:lang w:bidi="en-US"/>
              </w:rPr>
              <w:t>Date of decision on passing the procedure for competence confirmation</w:t>
            </w:r>
          </w:p>
        </w:tc>
        <w:tc>
          <w:tcPr>
            <w:tcW w:w="4673" w:type="dxa"/>
          </w:tcPr>
          <w:p w:rsidR="00C61DB6" w:rsidRPr="00AA7549" w:rsidRDefault="00AA7549" w:rsidP="00AA7549">
            <w:pPr>
              <w:shd w:val="clear" w:color="auto" w:fill="FFFFFF"/>
              <w:spacing w:line="225" w:lineRule="atLeast"/>
              <w:rPr>
                <w:rFonts w:ascii="Times New Roman" w:hAnsi="Times New Roman" w:cs="Times New Roman"/>
                <w:color w:val="6F6F6F"/>
                <w:sz w:val="24"/>
                <w:szCs w:val="24"/>
                <w:highlight w:val="yellow"/>
                <w:lang w:val="ru-RU"/>
              </w:rPr>
            </w:pPr>
            <w:r>
              <w:rPr>
                <w:rFonts w:ascii="Times New Roman" w:hAnsi="Times New Roman" w:cs="Times New Roman"/>
                <w:sz w:val="24"/>
                <w:shd w:val="clear" w:color="auto" w:fill="FFFFFF"/>
                <w:lang w:bidi="en-US"/>
              </w:rPr>
              <w:t>03</w:t>
            </w:r>
            <w:r w:rsidR="00836824" w:rsidRPr="00F50AF1">
              <w:rPr>
                <w:rFonts w:ascii="Times New Roman" w:hAnsi="Times New Roman" w:cs="Times New Roman"/>
                <w:sz w:val="24"/>
                <w:shd w:val="clear" w:color="auto" w:fill="FFFFFF"/>
                <w:lang w:bidi="en-US"/>
              </w:rPr>
              <w:t>.</w:t>
            </w:r>
            <w:r>
              <w:rPr>
                <w:rFonts w:ascii="Times New Roman" w:hAnsi="Times New Roman" w:cs="Times New Roman"/>
                <w:sz w:val="24"/>
                <w:shd w:val="clear" w:color="auto" w:fill="FFFFFF"/>
                <w:lang w:val="ru-RU" w:bidi="en-US"/>
              </w:rPr>
              <w:t>03</w:t>
            </w:r>
            <w:r w:rsidR="00836824" w:rsidRPr="00F50AF1">
              <w:rPr>
                <w:rFonts w:ascii="Times New Roman" w:hAnsi="Times New Roman" w:cs="Times New Roman"/>
                <w:sz w:val="24"/>
                <w:shd w:val="clear" w:color="auto" w:fill="FFFFFF"/>
                <w:lang w:bidi="en-US"/>
              </w:rPr>
              <w:t>.20</w:t>
            </w:r>
            <w:r>
              <w:rPr>
                <w:rFonts w:ascii="Times New Roman" w:hAnsi="Times New Roman" w:cs="Times New Roman"/>
                <w:sz w:val="24"/>
                <w:shd w:val="clear" w:color="auto" w:fill="FFFFFF"/>
                <w:lang w:val="ru-RU" w:bidi="en-US"/>
              </w:rPr>
              <w:t>22</w:t>
            </w:r>
          </w:p>
        </w:tc>
      </w:tr>
      <w:tr w:rsidR="00DB0F4F" w:rsidRPr="00F50AF1" w:rsidTr="00DB0F4F">
        <w:tc>
          <w:tcPr>
            <w:tcW w:w="4672" w:type="dxa"/>
          </w:tcPr>
          <w:p w:rsidR="00DB0F4F" w:rsidRPr="00F50AF1" w:rsidRDefault="00FC7A94" w:rsidP="00FC7A94">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 xml:space="preserve">The result of competence confirmation </w:t>
            </w:r>
          </w:p>
        </w:tc>
        <w:tc>
          <w:tcPr>
            <w:tcW w:w="4673" w:type="dxa"/>
          </w:tcPr>
          <w:p w:rsidR="00DB0F4F" w:rsidRPr="00F50AF1" w:rsidRDefault="00B2317F" w:rsidP="00FC7A94">
            <w:pPr>
              <w:spacing w:after="30" w:line="225" w:lineRule="atLeast"/>
              <w:rPr>
                <w:rFonts w:ascii="Times New Roman" w:eastAsia="Times New Roman" w:hAnsi="Times New Roman" w:cs="Times New Roman"/>
                <w:b/>
                <w:sz w:val="24"/>
                <w:szCs w:val="24"/>
                <w:lang w:eastAsia="ru-RU"/>
              </w:rPr>
            </w:pPr>
            <w:r>
              <w:rPr>
                <w:rFonts w:ascii="Times New Roman" w:hAnsi="Times New Roman" w:cs="Times New Roman"/>
                <w:color w:val="212529"/>
                <w:sz w:val="24"/>
                <w:shd w:val="clear" w:color="auto" w:fill="FFFFFF"/>
                <w:lang w:bidi="en-US"/>
              </w:rPr>
              <w:t>Point 2 Part 1</w:t>
            </w:r>
            <w:r w:rsidR="00417DF9" w:rsidRPr="00F50AF1">
              <w:rPr>
                <w:rFonts w:ascii="Times New Roman" w:hAnsi="Times New Roman" w:cs="Times New Roman"/>
                <w:color w:val="212529"/>
                <w:sz w:val="24"/>
                <w:shd w:val="clear" w:color="auto" w:fill="FFFFFF"/>
                <w:lang w:bidi="en-US"/>
              </w:rPr>
              <w:t xml:space="preserve"> Article 24 of Federal Law No. 412-ФЗ on suspension of accreditation for the whole scope of accreditation or its part and sending the list of non-compliances with the accreditation criteria of the accredited party with indication of the duration of their elimination to the address of the accredited person in case the elimination of the identified non-compliances of the accredited person with the accreditation criteria can be established in the course of implementation of the federal state control over the activities of accredited persons in the form of field inspection</w:t>
            </w:r>
          </w:p>
        </w:tc>
      </w:tr>
      <w:tr w:rsidR="00DB0F4F" w:rsidRPr="00F50AF1" w:rsidTr="00DB0F4F">
        <w:tc>
          <w:tcPr>
            <w:tcW w:w="4672" w:type="dxa"/>
          </w:tcPr>
          <w:p w:rsidR="00DB0F4F" w:rsidRPr="00F50AF1" w:rsidRDefault="00147A57" w:rsidP="00D525AB">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Full name of the accreditation expert</w:t>
            </w:r>
            <w:r w:rsidR="00D525AB">
              <w:rPr>
                <w:rFonts w:ascii="Times New Roman" w:hAnsi="Times New Roman" w:cs="Times New Roman"/>
                <w:sz w:val="24"/>
                <w:lang w:bidi="en-US"/>
              </w:rPr>
              <w:br/>
            </w:r>
          </w:p>
        </w:tc>
        <w:tc>
          <w:tcPr>
            <w:tcW w:w="4673" w:type="dxa"/>
          </w:tcPr>
          <w:p w:rsidR="00DB0F4F" w:rsidRPr="00624B1D" w:rsidRDefault="00D525AB" w:rsidP="00147A57">
            <w:pPr>
              <w:spacing w:after="30" w:line="225" w:lineRule="atLeast"/>
              <w:rPr>
                <w:rFonts w:ascii="Times New Roman" w:eastAsia="Times New Roman" w:hAnsi="Times New Roman" w:cs="Times New Roman"/>
                <w:sz w:val="24"/>
                <w:szCs w:val="24"/>
                <w:highlight w:val="yellow"/>
                <w:lang w:eastAsia="ru-RU"/>
              </w:rPr>
            </w:pPr>
            <w:proofErr w:type="spellStart"/>
            <w:r>
              <w:rPr>
                <w:rFonts w:ascii="Times New Roman" w:hAnsi="Times New Roman" w:cs="Times New Roman"/>
                <w:sz w:val="24"/>
                <w:lang w:bidi="en-US"/>
              </w:rPr>
              <w:t>Murmantseva</w:t>
            </w:r>
            <w:proofErr w:type="spellEnd"/>
            <w:r>
              <w:rPr>
                <w:rFonts w:ascii="Times New Roman" w:hAnsi="Times New Roman" w:cs="Times New Roman"/>
                <w:sz w:val="24"/>
                <w:lang w:bidi="en-US"/>
              </w:rPr>
              <w:t xml:space="preserve"> Svetlana </w:t>
            </w:r>
            <w:proofErr w:type="spellStart"/>
            <w:r>
              <w:rPr>
                <w:rFonts w:ascii="Times New Roman" w:hAnsi="Times New Roman" w:cs="Times New Roman"/>
                <w:sz w:val="24"/>
                <w:lang w:bidi="en-US"/>
              </w:rPr>
              <w:t>Pavlovna</w:t>
            </w:r>
            <w:proofErr w:type="spellEnd"/>
          </w:p>
        </w:tc>
      </w:tr>
      <w:tr w:rsidR="00147A57" w:rsidRPr="00F50AF1" w:rsidTr="00DB0F4F">
        <w:tc>
          <w:tcPr>
            <w:tcW w:w="4672" w:type="dxa"/>
          </w:tcPr>
          <w:p w:rsidR="00147A57" w:rsidRPr="00F50AF1" w:rsidRDefault="00147A57" w:rsidP="00147A57">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Registration number of the entry in the register of accreditation experts</w:t>
            </w:r>
          </w:p>
        </w:tc>
        <w:tc>
          <w:tcPr>
            <w:tcW w:w="4673" w:type="dxa"/>
          </w:tcPr>
          <w:p w:rsidR="00147A57" w:rsidRPr="00624B1D" w:rsidRDefault="00147A57" w:rsidP="00147A57">
            <w:pPr>
              <w:spacing w:after="30" w:line="225" w:lineRule="atLeast"/>
              <w:rPr>
                <w:rFonts w:ascii="Times New Roman" w:eastAsia="Times New Roman" w:hAnsi="Times New Roman" w:cs="Times New Roman"/>
                <w:sz w:val="24"/>
                <w:szCs w:val="24"/>
                <w:highlight w:val="yellow"/>
                <w:lang w:eastAsia="ru-RU"/>
              </w:rPr>
            </w:pPr>
            <w:r w:rsidRPr="00481121">
              <w:rPr>
                <w:rFonts w:ascii="Times New Roman" w:hAnsi="Times New Roman" w:cs="Times New Roman"/>
                <w:sz w:val="24"/>
                <w:lang w:bidi="en-US"/>
              </w:rPr>
              <w:t>00791</w:t>
            </w:r>
          </w:p>
        </w:tc>
      </w:tr>
      <w:tr w:rsidR="00147A57" w:rsidRPr="000968B8" w:rsidTr="00DB0F4F">
        <w:tc>
          <w:tcPr>
            <w:tcW w:w="4672" w:type="dxa"/>
          </w:tcPr>
          <w:p w:rsidR="00147A57" w:rsidRPr="00F50AF1" w:rsidRDefault="00147A57" w:rsidP="00147A57">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Expert organization</w:t>
            </w:r>
            <w:r w:rsidR="00D525AB">
              <w:rPr>
                <w:rFonts w:ascii="Times New Roman" w:hAnsi="Times New Roman" w:cs="Times New Roman"/>
                <w:sz w:val="24"/>
                <w:lang w:bidi="en-US"/>
              </w:rPr>
              <w:t xml:space="preserve"> </w:t>
            </w:r>
            <w:r w:rsidR="00D525AB">
              <w:rPr>
                <w:rFonts w:ascii="Times New Roman" w:hAnsi="Times New Roman" w:cs="Times New Roman"/>
                <w:sz w:val="24"/>
                <w:lang w:bidi="en-US"/>
              </w:rPr>
              <w:br/>
            </w:r>
          </w:p>
        </w:tc>
        <w:tc>
          <w:tcPr>
            <w:tcW w:w="4673" w:type="dxa"/>
          </w:tcPr>
          <w:p w:rsidR="00147A57" w:rsidRPr="000A229F" w:rsidRDefault="00D525AB" w:rsidP="00D525AB">
            <w:pPr>
              <w:spacing w:after="30" w:line="225" w:lineRule="atLeast"/>
              <w:rPr>
                <w:rFonts w:ascii="Times New Roman" w:eastAsia="Times New Roman" w:hAnsi="Times New Roman" w:cs="Times New Roman"/>
                <w:sz w:val="24"/>
                <w:szCs w:val="24"/>
                <w:lang w:val="ru-RU" w:eastAsia="ru-RU"/>
              </w:rPr>
            </w:pPr>
            <w:r w:rsidRPr="000A229F">
              <w:rPr>
                <w:rFonts w:ascii="Times New Roman" w:hAnsi="Times New Roman" w:cs="Times New Roman"/>
                <w:sz w:val="24"/>
                <w:lang w:bidi="en-US"/>
              </w:rPr>
              <w:t>OOO</w:t>
            </w:r>
            <w:r w:rsidRPr="000A229F">
              <w:rPr>
                <w:rFonts w:ascii="Times New Roman" w:hAnsi="Times New Roman" w:cs="Times New Roman"/>
                <w:sz w:val="24"/>
                <w:lang w:val="ru-RU" w:bidi="en-US"/>
              </w:rPr>
              <w:t xml:space="preserve"> </w:t>
            </w:r>
            <w:r w:rsidRPr="000A229F">
              <w:rPr>
                <w:rFonts w:ascii="Times New Roman" w:hAnsi="Times New Roman" w:cs="Times New Roman"/>
                <w:sz w:val="24"/>
                <w:lang w:bidi="en-US"/>
              </w:rPr>
              <w:t>Expert</w:t>
            </w:r>
            <w:r w:rsidRPr="000A229F">
              <w:rPr>
                <w:rFonts w:ascii="Times New Roman" w:hAnsi="Times New Roman" w:cs="Times New Roman"/>
                <w:sz w:val="24"/>
                <w:lang w:val="ru-RU" w:bidi="en-US"/>
              </w:rPr>
              <w:t xml:space="preserve"> </w:t>
            </w:r>
            <w:r w:rsidRPr="000A229F">
              <w:rPr>
                <w:rFonts w:ascii="Times New Roman" w:hAnsi="Times New Roman" w:cs="Times New Roman"/>
                <w:sz w:val="24"/>
                <w:lang w:bidi="en-US"/>
              </w:rPr>
              <w:t>Group</w:t>
            </w:r>
            <w:r w:rsidRPr="000A229F">
              <w:rPr>
                <w:rFonts w:ascii="Times New Roman" w:hAnsi="Times New Roman" w:cs="Times New Roman"/>
                <w:sz w:val="24"/>
                <w:lang w:val="ru-RU" w:bidi="en-US"/>
              </w:rPr>
              <w:t xml:space="preserve"> “</w:t>
            </w:r>
            <w:r w:rsidRPr="000A229F">
              <w:rPr>
                <w:rFonts w:ascii="Times New Roman" w:hAnsi="Times New Roman" w:cs="Times New Roman"/>
                <w:sz w:val="24"/>
                <w:lang w:bidi="en-US"/>
              </w:rPr>
              <w:t>Laboratory</w:t>
            </w:r>
            <w:r w:rsidRPr="000A229F">
              <w:rPr>
                <w:rFonts w:ascii="Times New Roman" w:hAnsi="Times New Roman" w:cs="Times New Roman"/>
                <w:sz w:val="24"/>
                <w:lang w:val="ru-RU" w:bidi="en-US"/>
              </w:rPr>
              <w:t xml:space="preserve"> </w:t>
            </w:r>
            <w:r w:rsidRPr="000A229F">
              <w:rPr>
                <w:rFonts w:ascii="Times New Roman" w:hAnsi="Times New Roman" w:cs="Times New Roman"/>
                <w:sz w:val="24"/>
                <w:lang w:bidi="en-US"/>
              </w:rPr>
              <w:t>Standard</w:t>
            </w:r>
            <w:r w:rsidRPr="000A229F">
              <w:rPr>
                <w:rFonts w:ascii="Times New Roman" w:hAnsi="Times New Roman" w:cs="Times New Roman"/>
                <w:sz w:val="24"/>
                <w:lang w:val="ru-RU" w:bidi="en-US"/>
              </w:rPr>
              <w:t>”</w:t>
            </w:r>
            <w:bookmarkStart w:id="0" w:name="_GoBack"/>
            <w:bookmarkEnd w:id="0"/>
          </w:p>
        </w:tc>
      </w:tr>
      <w:tr w:rsidR="00147A57" w:rsidRPr="00F50AF1" w:rsidTr="00DB0F4F">
        <w:tc>
          <w:tcPr>
            <w:tcW w:w="4672" w:type="dxa"/>
          </w:tcPr>
          <w:p w:rsidR="00147A57" w:rsidRPr="00F50AF1" w:rsidRDefault="00147A57" w:rsidP="00147A57">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Technical expert</w:t>
            </w:r>
          </w:p>
        </w:tc>
        <w:tc>
          <w:tcPr>
            <w:tcW w:w="4673" w:type="dxa"/>
          </w:tcPr>
          <w:p w:rsidR="00147A57" w:rsidRPr="00D525AB" w:rsidRDefault="00D525AB" w:rsidP="00D525AB">
            <w:pPr>
              <w:spacing w:after="30" w:line="225" w:lineRule="atLeast"/>
              <w:rPr>
                <w:rFonts w:ascii="Times New Roman" w:eastAsia="Times New Roman" w:hAnsi="Times New Roman" w:cs="Times New Roman"/>
                <w:sz w:val="24"/>
                <w:szCs w:val="24"/>
                <w:highlight w:val="yellow"/>
                <w:lang w:val="ru-RU" w:eastAsia="ru-RU"/>
              </w:rPr>
            </w:pPr>
            <w:proofErr w:type="spellStart"/>
            <w:r w:rsidRPr="00D525AB">
              <w:rPr>
                <w:rFonts w:ascii="Times New Roman" w:hAnsi="Times New Roman" w:cs="Times New Roman"/>
                <w:sz w:val="24"/>
                <w:lang w:bidi="en-US"/>
              </w:rPr>
              <w:t>Shishkova</w:t>
            </w:r>
            <w:proofErr w:type="spellEnd"/>
            <w:r w:rsidRPr="00D525AB">
              <w:rPr>
                <w:rFonts w:ascii="Times New Roman" w:hAnsi="Times New Roman" w:cs="Times New Roman"/>
                <w:sz w:val="24"/>
                <w:lang w:bidi="en-US"/>
              </w:rPr>
              <w:t xml:space="preserve"> </w:t>
            </w:r>
            <w:r w:rsidRPr="00D525AB">
              <w:rPr>
                <w:rFonts w:ascii="Times New Roman" w:hAnsi="Times New Roman" w:cs="Times New Roman"/>
                <w:sz w:val="24"/>
                <w:lang w:bidi="en-US"/>
              </w:rPr>
              <w:br/>
              <w:t xml:space="preserve">Elena </w:t>
            </w:r>
            <w:proofErr w:type="spellStart"/>
            <w:r w:rsidRPr="00D525AB">
              <w:rPr>
                <w:rFonts w:ascii="Times New Roman" w:hAnsi="Times New Roman" w:cs="Times New Roman"/>
                <w:sz w:val="24"/>
                <w:lang w:bidi="en-US"/>
              </w:rPr>
              <w:t>Vladimirovna</w:t>
            </w:r>
            <w:proofErr w:type="spellEnd"/>
            <w:r w:rsidRPr="00D525AB">
              <w:rPr>
                <w:rFonts w:ascii="Times New Roman" w:hAnsi="Times New Roman" w:cs="Times New Roman"/>
                <w:sz w:val="24"/>
                <w:lang w:bidi="en-US"/>
              </w:rPr>
              <w:t xml:space="preserve"> </w:t>
            </w:r>
          </w:p>
        </w:tc>
      </w:tr>
      <w:tr w:rsidR="003004C0" w:rsidRPr="00F50AF1" w:rsidTr="00DB0F4F">
        <w:tc>
          <w:tcPr>
            <w:tcW w:w="4672" w:type="dxa"/>
          </w:tcPr>
          <w:p w:rsidR="003004C0" w:rsidRPr="00F50AF1" w:rsidRDefault="003004C0" w:rsidP="003004C0">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 xml:space="preserve">Scanned copy of the scope of accreditation </w:t>
            </w:r>
          </w:p>
        </w:tc>
        <w:tc>
          <w:tcPr>
            <w:tcW w:w="4673" w:type="dxa"/>
          </w:tcPr>
          <w:p w:rsidR="003004C0" w:rsidRPr="00624B1D" w:rsidRDefault="003004C0" w:rsidP="003004C0">
            <w:pPr>
              <w:spacing w:after="30" w:line="225" w:lineRule="atLeast"/>
              <w:rPr>
                <w:rFonts w:ascii="Times New Roman" w:eastAsia="Times New Roman" w:hAnsi="Times New Roman" w:cs="Times New Roman"/>
                <w:sz w:val="24"/>
                <w:szCs w:val="24"/>
                <w:highlight w:val="yellow"/>
                <w:lang w:eastAsia="ru-RU"/>
              </w:rPr>
            </w:pPr>
            <w:r w:rsidRPr="00481121">
              <w:rPr>
                <w:rFonts w:ascii="Times New Roman" w:hAnsi="Times New Roman" w:cs="Times New Roman"/>
                <w:sz w:val="24"/>
                <w:lang w:bidi="en-US"/>
              </w:rPr>
              <w:t>8832-GU OA</w:t>
            </w:r>
          </w:p>
        </w:tc>
      </w:tr>
    </w:tbl>
    <w:p w:rsidR="00147A57" w:rsidRPr="00F50AF1" w:rsidRDefault="00147A57" w:rsidP="00147A57">
      <w:pPr>
        <w:shd w:val="clear" w:color="auto" w:fill="FFFFFF"/>
        <w:spacing w:after="30" w:line="225" w:lineRule="atLeast"/>
        <w:rPr>
          <w:rFonts w:ascii="Times New Roman" w:eastAsia="Times New Roman" w:hAnsi="Times New Roman" w:cs="Times New Roman"/>
          <w:b/>
          <w:sz w:val="24"/>
          <w:szCs w:val="24"/>
          <w:lang w:eastAsia="ru-RU"/>
        </w:rPr>
      </w:pPr>
    </w:p>
    <w:p w:rsidR="003004C0" w:rsidRPr="00F50AF1" w:rsidRDefault="003004C0" w:rsidP="00147A57">
      <w:pPr>
        <w:shd w:val="clear" w:color="auto" w:fill="FFFFFF"/>
        <w:spacing w:after="30" w:line="225" w:lineRule="atLeast"/>
        <w:rPr>
          <w:rFonts w:ascii="Times New Roman" w:eastAsia="Times New Roman" w:hAnsi="Times New Roman" w:cs="Times New Roman"/>
          <w:b/>
          <w:sz w:val="24"/>
          <w:szCs w:val="24"/>
          <w:lang w:eastAsia="ru-RU"/>
        </w:rPr>
      </w:pPr>
    </w:p>
    <w:p w:rsidR="00147A57" w:rsidRPr="00F50AF1" w:rsidRDefault="00147A57" w:rsidP="003004C0">
      <w:pPr>
        <w:shd w:val="clear" w:color="auto" w:fill="FFFFFF"/>
        <w:spacing w:line="240" w:lineRule="auto"/>
        <w:jc w:val="center"/>
        <w:rPr>
          <w:rFonts w:ascii="Times New Roman" w:eastAsia="Times New Roman" w:hAnsi="Times New Roman" w:cs="Times New Roman"/>
          <w:b/>
          <w:bCs/>
          <w:color w:val="212529"/>
          <w:sz w:val="28"/>
          <w:szCs w:val="28"/>
          <w:lang w:eastAsia="ru-RU"/>
        </w:rPr>
      </w:pPr>
      <w:r w:rsidRPr="00F50AF1">
        <w:rPr>
          <w:rFonts w:ascii="Times New Roman" w:hAnsi="Times New Roman" w:cs="Times New Roman"/>
          <w:b/>
          <w:color w:val="212529"/>
          <w:sz w:val="28"/>
          <w:lang w:bidi="en-US"/>
        </w:rPr>
        <w:t>Accreditation</w:t>
      </w:r>
    </w:p>
    <w:tbl>
      <w:tblPr>
        <w:tblStyle w:val="a3"/>
        <w:tblW w:w="0" w:type="auto"/>
        <w:tblLook w:val="04A0" w:firstRow="1" w:lastRow="0" w:firstColumn="1" w:lastColumn="0" w:noHBand="0" w:noVBand="1"/>
      </w:tblPr>
      <w:tblGrid>
        <w:gridCol w:w="4672"/>
        <w:gridCol w:w="4673"/>
      </w:tblGrid>
      <w:tr w:rsidR="00143A25" w:rsidRPr="00F50AF1" w:rsidTr="00143A25">
        <w:tc>
          <w:tcPr>
            <w:tcW w:w="4672" w:type="dxa"/>
          </w:tcPr>
          <w:p w:rsidR="00143A25" w:rsidRPr="00F50AF1" w:rsidRDefault="00143A25" w:rsidP="00143A25">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Number of decision on accreditation</w:t>
            </w:r>
          </w:p>
        </w:tc>
        <w:tc>
          <w:tcPr>
            <w:tcW w:w="4673" w:type="dxa"/>
          </w:tcPr>
          <w:p w:rsidR="00143A25" w:rsidRPr="00F50AF1" w:rsidRDefault="00A22DAC" w:rsidP="00143A25">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А-2731</w:t>
            </w:r>
          </w:p>
        </w:tc>
      </w:tr>
      <w:tr w:rsidR="00143A25" w:rsidRPr="00F50AF1" w:rsidTr="00143A25">
        <w:tc>
          <w:tcPr>
            <w:tcW w:w="4672" w:type="dxa"/>
          </w:tcPr>
          <w:p w:rsidR="00143A25" w:rsidRPr="00F50AF1" w:rsidRDefault="00143A25" w:rsidP="00143A25">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 xml:space="preserve">Date of decision on accreditation </w:t>
            </w:r>
          </w:p>
        </w:tc>
        <w:tc>
          <w:tcPr>
            <w:tcW w:w="4673" w:type="dxa"/>
          </w:tcPr>
          <w:p w:rsidR="00143A25" w:rsidRPr="00F50AF1" w:rsidRDefault="00A22DAC" w:rsidP="00143A25">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31.07.2014</w:t>
            </w:r>
          </w:p>
        </w:tc>
      </w:tr>
      <w:tr w:rsidR="00143A25" w:rsidRPr="00F50AF1" w:rsidTr="00143A25">
        <w:tc>
          <w:tcPr>
            <w:tcW w:w="4672" w:type="dxa"/>
          </w:tcPr>
          <w:p w:rsidR="00143A25" w:rsidRPr="00F50AF1" w:rsidRDefault="00143A25" w:rsidP="00143A25">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Full name of the accreditation expert</w:t>
            </w:r>
          </w:p>
        </w:tc>
        <w:tc>
          <w:tcPr>
            <w:tcW w:w="4673" w:type="dxa"/>
          </w:tcPr>
          <w:p w:rsidR="00143A25" w:rsidRPr="00F50AF1" w:rsidRDefault="00F50AF1" w:rsidP="00143A25">
            <w:pPr>
              <w:tabs>
                <w:tab w:val="left" w:pos="210"/>
              </w:tabs>
              <w:spacing w:after="30" w:line="225" w:lineRule="atLeast"/>
              <w:jc w:val="both"/>
              <w:rPr>
                <w:rFonts w:ascii="Times New Roman" w:eastAsia="Times New Roman" w:hAnsi="Times New Roman" w:cs="Times New Roman"/>
                <w:sz w:val="24"/>
                <w:szCs w:val="24"/>
                <w:lang w:eastAsia="ru-RU"/>
              </w:rPr>
            </w:pPr>
            <w:r>
              <w:rPr>
                <w:rFonts w:ascii="Times New Roman" w:hAnsi="Times New Roman" w:cs="Times New Roman"/>
                <w:sz w:val="24"/>
                <w:lang w:bidi="en-US"/>
              </w:rPr>
              <w:t>V.</w:t>
            </w:r>
            <w:r w:rsidR="00A22DAC" w:rsidRPr="00F50AF1">
              <w:rPr>
                <w:rFonts w:ascii="Times New Roman" w:hAnsi="Times New Roman" w:cs="Times New Roman"/>
                <w:sz w:val="24"/>
                <w:lang w:bidi="en-US"/>
              </w:rPr>
              <w:t xml:space="preserve">F. </w:t>
            </w:r>
            <w:proofErr w:type="spellStart"/>
            <w:r w:rsidR="00A22DAC" w:rsidRPr="00F50AF1">
              <w:rPr>
                <w:rFonts w:ascii="Times New Roman" w:hAnsi="Times New Roman" w:cs="Times New Roman"/>
                <w:sz w:val="24"/>
                <w:lang w:bidi="en-US"/>
              </w:rPr>
              <w:t>Korotkikh</w:t>
            </w:r>
            <w:proofErr w:type="spellEnd"/>
          </w:p>
        </w:tc>
      </w:tr>
    </w:tbl>
    <w:p w:rsidR="00147A57" w:rsidRPr="00F50AF1" w:rsidRDefault="00147A57" w:rsidP="00147A57">
      <w:pPr>
        <w:shd w:val="clear" w:color="auto" w:fill="FFFFFF"/>
        <w:spacing w:after="30" w:line="225" w:lineRule="atLeast"/>
        <w:jc w:val="center"/>
        <w:rPr>
          <w:rFonts w:ascii="Times New Roman" w:eastAsia="Times New Roman" w:hAnsi="Times New Roman" w:cs="Times New Roman"/>
          <w:b/>
          <w:sz w:val="24"/>
          <w:szCs w:val="24"/>
          <w:lang w:eastAsia="ru-RU"/>
        </w:rPr>
      </w:pPr>
    </w:p>
    <w:p w:rsidR="00143A25" w:rsidRPr="00F50AF1" w:rsidRDefault="00143A25" w:rsidP="00147A57">
      <w:pPr>
        <w:shd w:val="clear" w:color="auto" w:fill="FFFFFF"/>
        <w:spacing w:after="30" w:line="225" w:lineRule="atLeast"/>
        <w:jc w:val="center"/>
        <w:rPr>
          <w:rFonts w:ascii="Times New Roman" w:eastAsia="Times New Roman" w:hAnsi="Times New Roman" w:cs="Times New Roman"/>
          <w:b/>
          <w:sz w:val="24"/>
          <w:szCs w:val="24"/>
          <w:lang w:eastAsia="ru-RU"/>
        </w:rPr>
      </w:pPr>
    </w:p>
    <w:p w:rsidR="00143A25" w:rsidRPr="00F50AF1" w:rsidRDefault="00143A25" w:rsidP="00147A57">
      <w:pPr>
        <w:shd w:val="clear" w:color="auto" w:fill="FFFFFF"/>
        <w:spacing w:after="30" w:line="225" w:lineRule="atLeast"/>
        <w:jc w:val="center"/>
        <w:rPr>
          <w:rFonts w:ascii="Times New Roman" w:eastAsia="Times New Roman" w:hAnsi="Times New Roman" w:cs="Times New Roman"/>
          <w:b/>
          <w:sz w:val="28"/>
          <w:szCs w:val="28"/>
          <w:lang w:eastAsia="ru-RU"/>
        </w:rPr>
      </w:pPr>
      <w:r w:rsidRPr="00F50AF1">
        <w:rPr>
          <w:rFonts w:ascii="Times New Roman" w:hAnsi="Times New Roman" w:cs="Times New Roman"/>
          <w:b/>
          <w:sz w:val="28"/>
          <w:lang w:bidi="en-US"/>
        </w:rPr>
        <w:t>State services</w:t>
      </w:r>
    </w:p>
    <w:p w:rsidR="00143A25" w:rsidRPr="00F50AF1" w:rsidRDefault="00143A25" w:rsidP="003004C0">
      <w:pPr>
        <w:shd w:val="clear" w:color="auto" w:fill="FFFFFF"/>
        <w:spacing w:after="30" w:line="225" w:lineRule="atLeast"/>
        <w:rPr>
          <w:rFonts w:ascii="Times New Roman" w:eastAsia="Times New Roman" w:hAnsi="Times New Roman" w:cs="Times New Roman"/>
          <w:b/>
          <w:sz w:val="28"/>
          <w:szCs w:val="28"/>
          <w:lang w:eastAsia="ru-RU"/>
        </w:rPr>
      </w:pPr>
    </w:p>
    <w:p w:rsidR="004C225C" w:rsidRPr="00F50AF1" w:rsidRDefault="004C225C" w:rsidP="004C225C">
      <w:pPr>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Competence confirmation</w:t>
      </w:r>
    </w:p>
    <w:p w:rsidR="00160019" w:rsidRPr="004C225C" w:rsidRDefault="00160019" w:rsidP="00160019">
      <w:pPr>
        <w:shd w:val="clear" w:color="auto" w:fill="FFFFFF" w:themeFill="background1"/>
        <w:spacing w:line="225" w:lineRule="atLeast"/>
        <w:rPr>
          <w:rFonts w:ascii="Times New Roman" w:hAnsi="Times New Roman" w:cs="Times New Roman"/>
          <w:sz w:val="24"/>
          <w:lang w:bidi="en-US"/>
        </w:rPr>
      </w:pPr>
      <w:r>
        <w:rPr>
          <w:rFonts w:ascii="Times New Roman" w:hAnsi="Times New Roman" w:cs="Times New Roman"/>
          <w:sz w:val="24"/>
          <w:lang w:val="ru-RU" w:bidi="en-US"/>
        </w:rPr>
        <w:t>ПК</w:t>
      </w:r>
      <w:r w:rsidRPr="004C225C">
        <w:rPr>
          <w:rFonts w:ascii="Times New Roman" w:hAnsi="Times New Roman" w:cs="Times New Roman"/>
          <w:sz w:val="24"/>
          <w:lang w:bidi="en-US"/>
        </w:rPr>
        <w:t xml:space="preserve">1-614 </w:t>
      </w:r>
      <w:r>
        <w:rPr>
          <w:rFonts w:ascii="Times New Roman" w:hAnsi="Times New Roman" w:cs="Times New Roman"/>
          <w:sz w:val="24"/>
          <w:lang w:val="ru-RU" w:bidi="en-US"/>
        </w:rPr>
        <w:t>от</w:t>
      </w:r>
      <w:r w:rsidRPr="004C225C">
        <w:rPr>
          <w:rFonts w:ascii="Times New Roman" w:hAnsi="Times New Roman" w:cs="Times New Roman"/>
          <w:sz w:val="24"/>
          <w:lang w:bidi="en-US"/>
        </w:rPr>
        <w:t xml:space="preserve"> 03.03.2022</w:t>
      </w:r>
    </w:p>
    <w:p w:rsidR="004C225C" w:rsidRPr="00F50AF1" w:rsidRDefault="004C225C" w:rsidP="004C225C">
      <w:pPr>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Expanded scope of accreditation</w:t>
      </w:r>
    </w:p>
    <w:p w:rsidR="00D312F7" w:rsidRDefault="00D312F7" w:rsidP="00D312F7">
      <w:pPr>
        <w:shd w:val="clear" w:color="auto" w:fill="FFFFFF" w:themeFill="background1"/>
        <w:spacing w:line="225" w:lineRule="atLeast"/>
        <w:rPr>
          <w:rFonts w:ascii="Times New Roman" w:hAnsi="Times New Roman" w:cs="Times New Roman"/>
          <w:sz w:val="24"/>
          <w:lang w:val="ru-RU" w:bidi="en-US"/>
        </w:rPr>
      </w:pPr>
      <w:r>
        <w:rPr>
          <w:rFonts w:ascii="Times New Roman" w:hAnsi="Times New Roman" w:cs="Times New Roman"/>
          <w:sz w:val="24"/>
          <w:lang w:val="ru-RU" w:bidi="en-US"/>
        </w:rPr>
        <w:t>ПК1-614 от 03.03.2022</w:t>
      </w:r>
    </w:p>
    <w:p w:rsidR="00160019" w:rsidRPr="00F50AF1" w:rsidRDefault="00160019" w:rsidP="00160019">
      <w:pPr>
        <w:shd w:val="clear" w:color="auto" w:fill="FFFFFF" w:themeFill="background1"/>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Accreditation reduction</w:t>
      </w:r>
    </w:p>
    <w:p w:rsidR="00D312F7" w:rsidRPr="00160019" w:rsidRDefault="00D312F7" w:rsidP="00D312F7">
      <w:pPr>
        <w:shd w:val="clear" w:color="auto" w:fill="FFFFFF" w:themeFill="background1"/>
        <w:spacing w:line="225" w:lineRule="atLeast"/>
        <w:rPr>
          <w:rFonts w:ascii="Times New Roman" w:hAnsi="Times New Roman" w:cs="Times New Roman"/>
          <w:sz w:val="24"/>
          <w:lang w:bidi="en-US"/>
        </w:rPr>
      </w:pPr>
      <w:r>
        <w:rPr>
          <w:rFonts w:ascii="Times New Roman" w:hAnsi="Times New Roman" w:cs="Times New Roman"/>
          <w:sz w:val="24"/>
          <w:lang w:val="ru-RU" w:bidi="en-US"/>
        </w:rPr>
        <w:t>С</w:t>
      </w:r>
      <w:r w:rsidRPr="00160019">
        <w:rPr>
          <w:rFonts w:ascii="Times New Roman" w:hAnsi="Times New Roman" w:cs="Times New Roman"/>
          <w:sz w:val="24"/>
          <w:lang w:bidi="en-US"/>
        </w:rPr>
        <w:t xml:space="preserve">-2747 </w:t>
      </w:r>
      <w:r>
        <w:rPr>
          <w:rFonts w:ascii="Times New Roman" w:hAnsi="Times New Roman" w:cs="Times New Roman"/>
          <w:sz w:val="24"/>
          <w:lang w:val="ru-RU" w:bidi="en-US"/>
        </w:rPr>
        <w:t>от</w:t>
      </w:r>
      <w:r w:rsidRPr="00160019">
        <w:rPr>
          <w:rFonts w:ascii="Times New Roman" w:hAnsi="Times New Roman" w:cs="Times New Roman"/>
          <w:sz w:val="24"/>
          <w:lang w:bidi="en-US"/>
        </w:rPr>
        <w:t xml:space="preserve"> 03.11.2021</w:t>
      </w:r>
    </w:p>
    <w:p w:rsidR="00160019" w:rsidRPr="00F50AF1" w:rsidRDefault="00160019" w:rsidP="00160019">
      <w:pPr>
        <w:shd w:val="clear" w:color="auto" w:fill="FFFFFF" w:themeFill="background1"/>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Accreditation reduction</w:t>
      </w:r>
    </w:p>
    <w:p w:rsidR="00D312F7" w:rsidRPr="004C225C" w:rsidRDefault="00D312F7" w:rsidP="00D312F7">
      <w:pPr>
        <w:shd w:val="clear" w:color="auto" w:fill="FFFFFF" w:themeFill="background1"/>
        <w:spacing w:line="225" w:lineRule="atLeast"/>
        <w:rPr>
          <w:rFonts w:ascii="Times New Roman" w:hAnsi="Times New Roman" w:cs="Times New Roman"/>
          <w:sz w:val="24"/>
          <w:lang w:bidi="en-US"/>
        </w:rPr>
      </w:pPr>
      <w:r>
        <w:rPr>
          <w:rFonts w:ascii="Times New Roman" w:hAnsi="Times New Roman" w:cs="Times New Roman"/>
          <w:sz w:val="24"/>
          <w:lang w:val="ru-RU" w:bidi="en-US"/>
        </w:rPr>
        <w:t>С</w:t>
      </w:r>
      <w:r w:rsidRPr="004C225C">
        <w:rPr>
          <w:rFonts w:ascii="Times New Roman" w:hAnsi="Times New Roman" w:cs="Times New Roman"/>
          <w:sz w:val="24"/>
          <w:lang w:bidi="en-US"/>
        </w:rPr>
        <w:t xml:space="preserve">-2310 </w:t>
      </w:r>
      <w:r>
        <w:rPr>
          <w:rFonts w:ascii="Times New Roman" w:hAnsi="Times New Roman" w:cs="Times New Roman"/>
          <w:sz w:val="24"/>
          <w:lang w:val="ru-RU" w:bidi="en-US"/>
        </w:rPr>
        <w:t>от</w:t>
      </w:r>
      <w:r w:rsidRPr="004C225C">
        <w:rPr>
          <w:rFonts w:ascii="Times New Roman" w:hAnsi="Times New Roman" w:cs="Times New Roman"/>
          <w:sz w:val="24"/>
          <w:lang w:bidi="en-US"/>
        </w:rPr>
        <w:t xml:space="preserve"> 07.10.2021</w:t>
      </w:r>
    </w:p>
    <w:p w:rsidR="004C225C" w:rsidRPr="00F50AF1" w:rsidRDefault="004C225C" w:rsidP="004C225C">
      <w:pPr>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Expanded scope of accreditation</w:t>
      </w:r>
    </w:p>
    <w:p w:rsidR="00755FD1" w:rsidRDefault="00EF77B3" w:rsidP="003004C0">
      <w:pPr>
        <w:shd w:val="clear" w:color="auto" w:fill="FFFFFF" w:themeFill="background1"/>
        <w:spacing w:line="225" w:lineRule="atLeast"/>
        <w:rPr>
          <w:rFonts w:ascii="Times New Roman" w:hAnsi="Times New Roman" w:cs="Times New Roman"/>
          <w:sz w:val="24"/>
          <w:lang w:val="ru-RU" w:bidi="en-US"/>
        </w:rPr>
      </w:pPr>
      <w:r>
        <w:rPr>
          <w:rFonts w:ascii="Times New Roman" w:hAnsi="Times New Roman" w:cs="Times New Roman"/>
          <w:sz w:val="24"/>
          <w:lang w:val="ru-RU" w:bidi="en-US"/>
        </w:rPr>
        <w:t>Ра-338 от 29.09.2021</w:t>
      </w:r>
    </w:p>
    <w:p w:rsidR="004E59F3" w:rsidRPr="00F50AF1" w:rsidRDefault="004E59F3" w:rsidP="00EF77B3">
      <w:pPr>
        <w:shd w:val="clear" w:color="auto" w:fill="FFFFFF" w:themeFill="background1"/>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Accreditation reduction</w:t>
      </w:r>
    </w:p>
    <w:p w:rsidR="004E59F3" w:rsidRPr="00F50AF1" w:rsidRDefault="004E59F3" w:rsidP="003004C0">
      <w:pPr>
        <w:shd w:val="clear" w:color="auto" w:fill="FFFFFF" w:themeFill="background1"/>
        <w:spacing w:line="240" w:lineRule="auto"/>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С-3025 dated 12.12.2019</w:t>
      </w:r>
    </w:p>
    <w:p w:rsidR="00143A25" w:rsidRPr="00F50AF1" w:rsidRDefault="00143A25" w:rsidP="00E55681">
      <w:pPr>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Competence confirmation</w:t>
      </w:r>
    </w:p>
    <w:p w:rsidR="004E59F3" w:rsidRPr="00F50AF1" w:rsidRDefault="004E59F3" w:rsidP="00E55681">
      <w:pPr>
        <w:spacing w:line="225" w:lineRule="atLeast"/>
        <w:rPr>
          <w:rFonts w:ascii="Times New Roman" w:hAnsi="Times New Roman" w:cs="Times New Roman"/>
          <w:sz w:val="24"/>
          <w:szCs w:val="24"/>
          <w:shd w:val="clear" w:color="auto" w:fill="F5F8FA"/>
        </w:rPr>
      </w:pPr>
      <w:r w:rsidRPr="00F50AF1">
        <w:rPr>
          <w:rFonts w:ascii="Times New Roman" w:hAnsi="Times New Roman" w:cs="Times New Roman"/>
          <w:sz w:val="24"/>
          <w:shd w:val="clear" w:color="auto" w:fill="F5F8FA"/>
          <w:lang w:bidi="en-US"/>
        </w:rPr>
        <w:t>PK2-1112 dated 22.11.2019</w:t>
      </w:r>
    </w:p>
    <w:p w:rsidR="00143A25" w:rsidRPr="00F50AF1" w:rsidRDefault="00143A25" w:rsidP="00E55681">
      <w:pPr>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Expanded scope of accreditation</w:t>
      </w:r>
    </w:p>
    <w:p w:rsidR="004E59F3" w:rsidRPr="00F50AF1" w:rsidRDefault="004E59F3" w:rsidP="00E55681">
      <w:pPr>
        <w:spacing w:line="225" w:lineRule="atLeast"/>
        <w:rPr>
          <w:rFonts w:ascii="Times New Roman" w:hAnsi="Times New Roman" w:cs="Times New Roman"/>
          <w:sz w:val="24"/>
          <w:szCs w:val="24"/>
          <w:shd w:val="clear" w:color="auto" w:fill="F5F8FA"/>
        </w:rPr>
      </w:pPr>
      <w:r w:rsidRPr="00F50AF1">
        <w:rPr>
          <w:rFonts w:ascii="Times New Roman" w:hAnsi="Times New Roman" w:cs="Times New Roman"/>
          <w:sz w:val="24"/>
          <w:shd w:val="clear" w:color="auto" w:fill="F5F8FA"/>
          <w:lang w:bidi="en-US"/>
        </w:rPr>
        <w:t>PK2-1112 dated 22.11.2019</w:t>
      </w:r>
    </w:p>
    <w:p w:rsidR="005F2823" w:rsidRPr="00F50AF1" w:rsidRDefault="005F2823" w:rsidP="00E55681">
      <w:pPr>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Partial suspension of accreditation</w:t>
      </w:r>
    </w:p>
    <w:p w:rsidR="005F2823" w:rsidRPr="00F50AF1" w:rsidRDefault="005F2823" w:rsidP="00E55681">
      <w:pPr>
        <w:spacing w:line="240" w:lineRule="auto"/>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PK2-1112 dated 22.11.2019</w:t>
      </w:r>
    </w:p>
    <w:p w:rsidR="00143A25" w:rsidRPr="00F50AF1" w:rsidRDefault="00143A25" w:rsidP="00E55681">
      <w:pPr>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Accreditation reduction</w:t>
      </w:r>
    </w:p>
    <w:p w:rsidR="005F2823" w:rsidRPr="00F50AF1" w:rsidRDefault="005F2823" w:rsidP="00E55681">
      <w:pPr>
        <w:spacing w:line="225" w:lineRule="atLeast"/>
        <w:rPr>
          <w:rFonts w:ascii="Times New Roman" w:hAnsi="Times New Roman" w:cs="Times New Roman"/>
          <w:sz w:val="24"/>
          <w:szCs w:val="24"/>
          <w:shd w:val="clear" w:color="auto" w:fill="F5F8FA"/>
        </w:rPr>
      </w:pPr>
      <w:r w:rsidRPr="00E55681">
        <w:rPr>
          <w:rFonts w:ascii="Times New Roman" w:hAnsi="Times New Roman" w:cs="Times New Roman"/>
          <w:sz w:val="24"/>
          <w:shd w:val="clear" w:color="auto" w:fill="F5F8FA"/>
          <w:lang w:bidi="en-US"/>
        </w:rPr>
        <w:t>С-1224 dated 21.05.2019</w:t>
      </w:r>
    </w:p>
    <w:p w:rsidR="005F2823" w:rsidRPr="00F50AF1" w:rsidRDefault="005F2823" w:rsidP="00E55681">
      <w:pPr>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Amendments. Change of the business address</w:t>
      </w:r>
    </w:p>
    <w:p w:rsidR="005F2823" w:rsidRPr="00F50AF1" w:rsidRDefault="005F2823" w:rsidP="00E55681">
      <w:pPr>
        <w:spacing w:line="240" w:lineRule="auto"/>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PK1-2427 dated 06.10.2017</w:t>
      </w:r>
    </w:p>
    <w:p w:rsidR="00DF6727" w:rsidRPr="00F50AF1" w:rsidRDefault="00DF6727" w:rsidP="00E55681">
      <w:pPr>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Competence confirmation</w:t>
      </w:r>
    </w:p>
    <w:p w:rsidR="00DF6727" w:rsidRPr="00F50AF1" w:rsidRDefault="00DF6727" w:rsidP="00E55681">
      <w:pPr>
        <w:spacing w:line="240" w:lineRule="auto"/>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PK1-2427 dated 06.10.2017</w:t>
      </w:r>
    </w:p>
    <w:p w:rsidR="00DF6727" w:rsidRPr="00F50AF1" w:rsidRDefault="00DF6727" w:rsidP="00E55681">
      <w:pPr>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Expanded scope of accreditation</w:t>
      </w:r>
    </w:p>
    <w:p w:rsidR="00DF6727" w:rsidRPr="00F50AF1" w:rsidRDefault="00DF6727" w:rsidP="00E55681">
      <w:pPr>
        <w:spacing w:line="240" w:lineRule="auto"/>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PK1-2427 dated 06.10.2017</w:t>
      </w:r>
    </w:p>
    <w:p w:rsidR="00DF6727" w:rsidRPr="00F50AF1" w:rsidRDefault="00DF6727" w:rsidP="003004C0">
      <w:pPr>
        <w:shd w:val="clear" w:color="auto" w:fill="FFFFFF" w:themeFill="background1"/>
        <w:spacing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Accreditation reduction</w:t>
      </w:r>
    </w:p>
    <w:p w:rsidR="00143A25" w:rsidRPr="00F50AF1" w:rsidRDefault="00DF6727" w:rsidP="00C40EBA">
      <w:pPr>
        <w:shd w:val="clear" w:color="auto" w:fill="FFFFFF" w:themeFill="background1"/>
        <w:spacing w:line="240" w:lineRule="auto"/>
        <w:rPr>
          <w:rFonts w:ascii="Times New Roman" w:eastAsia="Times New Roman" w:hAnsi="Times New Roman" w:cs="Times New Roman"/>
          <w:color w:val="A4A4A4"/>
          <w:sz w:val="21"/>
          <w:szCs w:val="21"/>
          <w:lang w:eastAsia="ru-RU"/>
        </w:rPr>
      </w:pPr>
      <w:r w:rsidRPr="00F50AF1">
        <w:rPr>
          <w:rFonts w:ascii="Times New Roman" w:hAnsi="Times New Roman" w:cs="Times New Roman"/>
          <w:sz w:val="24"/>
          <w:lang w:bidi="en-US"/>
        </w:rPr>
        <w:t>С-495 dated 18.05.2017</w:t>
      </w:r>
    </w:p>
    <w:p w:rsidR="00143A25" w:rsidRPr="00F50AF1" w:rsidRDefault="00143A25" w:rsidP="00445A21">
      <w:pPr>
        <w:shd w:val="clear" w:color="auto" w:fill="FFFFFF"/>
        <w:spacing w:line="240" w:lineRule="auto"/>
        <w:jc w:val="center"/>
        <w:rPr>
          <w:rFonts w:ascii="Times New Roman" w:eastAsia="Times New Roman" w:hAnsi="Times New Roman" w:cs="Times New Roman"/>
          <w:b/>
          <w:bCs/>
          <w:color w:val="212529"/>
          <w:sz w:val="28"/>
          <w:szCs w:val="28"/>
          <w:lang w:eastAsia="ru-RU"/>
        </w:rPr>
      </w:pPr>
      <w:r w:rsidRPr="00F50AF1">
        <w:rPr>
          <w:rFonts w:ascii="Times New Roman" w:hAnsi="Times New Roman" w:cs="Times New Roman"/>
          <w:b/>
          <w:color w:val="212529"/>
          <w:sz w:val="28"/>
          <w:lang w:bidi="en-US"/>
        </w:rPr>
        <w:t>National part of the Unified Register</w:t>
      </w:r>
    </w:p>
    <w:p w:rsidR="00143A25" w:rsidRPr="00F50AF1" w:rsidRDefault="00143A25" w:rsidP="00143A25">
      <w:pPr>
        <w:shd w:val="clear" w:color="auto" w:fill="FFFFFF"/>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 xml:space="preserve">SCOPE OF ACCREDITATION IN </w:t>
      </w:r>
      <w:r w:rsidRPr="00F50AF1">
        <w:rPr>
          <w:rFonts w:ascii="Times New Roman" w:hAnsi="Times New Roman" w:cs="Times New Roman"/>
          <w:sz w:val="24"/>
          <w:lang w:bidi="en-US"/>
        </w:rPr>
        <w:br/>
        <w:t>THE NATIONAL PART OF THE UNIFIED REGISTER</w:t>
      </w:r>
    </w:p>
    <w:p w:rsidR="00143A25" w:rsidRPr="00F50AF1" w:rsidRDefault="00143A25" w:rsidP="00143A25">
      <w:pPr>
        <w:shd w:val="clear" w:color="auto" w:fill="FFFFFF"/>
        <w:spacing w:after="30" w:line="225" w:lineRule="atLeast"/>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672"/>
        <w:gridCol w:w="4673"/>
      </w:tblGrid>
      <w:tr w:rsidR="00143A25" w:rsidRPr="00F50AF1" w:rsidTr="00143A25">
        <w:tc>
          <w:tcPr>
            <w:tcW w:w="4672" w:type="dxa"/>
          </w:tcPr>
          <w:p w:rsidR="00143A25" w:rsidRPr="00F50AF1" w:rsidRDefault="00143A25" w:rsidP="00143A25">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shd w:val="clear" w:color="auto" w:fill="FFFFFF"/>
                <w:lang w:bidi="en-US"/>
              </w:rPr>
              <w:t>Right to evaluate the products included in the Unified List (ECE Decision No. 620)</w:t>
            </w:r>
          </w:p>
        </w:tc>
        <w:tc>
          <w:tcPr>
            <w:tcW w:w="4673" w:type="dxa"/>
          </w:tcPr>
          <w:p w:rsidR="00143A25" w:rsidRPr="00F50AF1" w:rsidRDefault="00143A25" w:rsidP="00143A25">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shd w:val="clear" w:color="auto" w:fill="FFFFFF"/>
                <w:lang w:bidi="en-US"/>
              </w:rPr>
              <w:t>No</w:t>
            </w:r>
          </w:p>
        </w:tc>
      </w:tr>
      <w:tr w:rsidR="00143A25" w:rsidRPr="00F50AF1" w:rsidTr="00143A25">
        <w:tc>
          <w:tcPr>
            <w:tcW w:w="4672" w:type="dxa"/>
          </w:tcPr>
          <w:p w:rsidR="00143A25" w:rsidRPr="00F50AF1" w:rsidRDefault="00143A25" w:rsidP="00143A25">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shd w:val="clear" w:color="auto" w:fill="FFFFFF"/>
                <w:lang w:bidi="en-US"/>
              </w:rPr>
              <w:t>EAEU technical regulation</w:t>
            </w:r>
          </w:p>
        </w:tc>
        <w:tc>
          <w:tcPr>
            <w:tcW w:w="4673" w:type="dxa"/>
          </w:tcPr>
          <w:p w:rsidR="00143A25" w:rsidRPr="00F50AF1" w:rsidRDefault="003B4625" w:rsidP="00143A25">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shd w:val="clear" w:color="auto" w:fill="FFFFFF"/>
                <w:lang w:bidi="en-US"/>
              </w:rPr>
              <w:t>CU TR 015/2011 On safety of grain;</w:t>
            </w:r>
            <w:r w:rsidRPr="00F50AF1">
              <w:rPr>
                <w:rFonts w:ascii="Times New Roman" w:hAnsi="Times New Roman" w:cs="Times New Roman"/>
                <w:sz w:val="24"/>
                <w:shd w:val="clear" w:color="auto" w:fill="FFFFFF"/>
                <w:lang w:bidi="en-US"/>
              </w:rPr>
              <w:br/>
              <w:t>CU TR 021/2011 On food safety;</w:t>
            </w:r>
            <w:r w:rsidRPr="00F50AF1">
              <w:rPr>
                <w:rFonts w:ascii="Times New Roman" w:hAnsi="Times New Roman" w:cs="Times New Roman"/>
                <w:sz w:val="24"/>
                <w:shd w:val="clear" w:color="auto" w:fill="FFFFFF"/>
                <w:lang w:bidi="en-US"/>
              </w:rPr>
              <w:br/>
              <w:t>CU TR 023/2011 Technical Regulations on Fruit and Vegetable Juice Products;</w:t>
            </w:r>
            <w:r w:rsidRPr="00F50AF1">
              <w:rPr>
                <w:rFonts w:ascii="Times New Roman" w:hAnsi="Times New Roman" w:cs="Times New Roman"/>
                <w:sz w:val="24"/>
                <w:shd w:val="clear" w:color="auto" w:fill="FFFFFF"/>
                <w:lang w:bidi="en-US"/>
              </w:rPr>
              <w:br/>
              <w:t>TR CU 024/2011 Technical Regulation on Safety of Oil and Fat Products;</w:t>
            </w:r>
            <w:r w:rsidRPr="00F50AF1">
              <w:rPr>
                <w:rFonts w:ascii="Times New Roman" w:hAnsi="Times New Roman" w:cs="Times New Roman"/>
                <w:sz w:val="24"/>
                <w:shd w:val="clear" w:color="auto" w:fill="FFFFFF"/>
                <w:lang w:bidi="en-US"/>
              </w:rPr>
              <w:br/>
              <w:t>TR CU 027/2012 On Safety of Particular Types of Special Foodstuff Including Dietary, Curative and Preventative Nutrition;</w:t>
            </w:r>
            <w:r w:rsidRPr="00F50AF1">
              <w:rPr>
                <w:rFonts w:ascii="Times New Roman" w:hAnsi="Times New Roman" w:cs="Times New Roman"/>
                <w:sz w:val="24"/>
                <w:shd w:val="clear" w:color="auto" w:fill="FFFFFF"/>
                <w:lang w:bidi="en-US"/>
              </w:rPr>
              <w:br/>
              <w:t>TR CU 029/2012 Requirements on Safety of Food Additives, Flavoring Agents and Technological Auxiliary Means;</w:t>
            </w:r>
            <w:r w:rsidRPr="00F50AF1">
              <w:rPr>
                <w:rFonts w:ascii="Times New Roman" w:hAnsi="Times New Roman" w:cs="Times New Roman"/>
                <w:sz w:val="24"/>
                <w:shd w:val="clear" w:color="auto" w:fill="FFFFFF"/>
                <w:lang w:bidi="en-US"/>
              </w:rPr>
              <w:br/>
              <w:t xml:space="preserve">TR TS 033/2013 On Safety of Milk and </w:t>
            </w:r>
            <w:proofErr w:type="spellStart"/>
            <w:r w:rsidRPr="00F50AF1">
              <w:rPr>
                <w:rFonts w:ascii="Times New Roman" w:hAnsi="Times New Roman" w:cs="Times New Roman"/>
                <w:sz w:val="24"/>
                <w:shd w:val="clear" w:color="auto" w:fill="FFFFFF"/>
                <w:lang w:bidi="en-US"/>
              </w:rPr>
              <w:t>Diary</w:t>
            </w:r>
            <w:proofErr w:type="spellEnd"/>
            <w:r w:rsidRPr="00F50AF1">
              <w:rPr>
                <w:rFonts w:ascii="Times New Roman" w:hAnsi="Times New Roman" w:cs="Times New Roman"/>
                <w:sz w:val="24"/>
                <w:shd w:val="clear" w:color="auto" w:fill="FFFFFF"/>
                <w:lang w:bidi="en-US"/>
              </w:rPr>
              <w:t xml:space="preserve"> products;</w:t>
            </w:r>
            <w:r w:rsidRPr="00F50AF1">
              <w:rPr>
                <w:rFonts w:ascii="Times New Roman" w:hAnsi="Times New Roman" w:cs="Times New Roman"/>
                <w:sz w:val="24"/>
                <w:shd w:val="clear" w:color="auto" w:fill="FFFFFF"/>
                <w:lang w:bidi="en-US"/>
              </w:rPr>
              <w:br/>
              <w:t>TR CU 034/2013 On Safety of Meat and Meat Products</w:t>
            </w:r>
          </w:p>
        </w:tc>
      </w:tr>
      <w:tr w:rsidR="00143A25" w:rsidRPr="00F50AF1" w:rsidTr="00143A25">
        <w:tc>
          <w:tcPr>
            <w:tcW w:w="4672" w:type="dxa"/>
          </w:tcPr>
          <w:p w:rsidR="00143A25" w:rsidRPr="00F50AF1" w:rsidRDefault="00143A25" w:rsidP="00143A25">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shd w:val="clear" w:color="auto" w:fill="FFFFFF"/>
                <w:lang w:bidi="en-US"/>
              </w:rPr>
              <w:t>EAEU HS codes</w:t>
            </w:r>
          </w:p>
        </w:tc>
        <w:tc>
          <w:tcPr>
            <w:tcW w:w="4673" w:type="dxa"/>
          </w:tcPr>
          <w:p w:rsidR="00143A25" w:rsidRPr="00F50AF1" w:rsidRDefault="00AC40B7" w:rsidP="00143A25">
            <w:pPr>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szCs w:val="24"/>
                <w:shd w:val="clear" w:color="auto" w:fill="FFFFFF"/>
              </w:rPr>
              <w:t>1001000000-1008000000, 0708000000, 0713000000, 1109000000, 1201000000, 0709000000, 1201000000, 1202000000, 1204000000-1207000000, 1107100000, 1107200000, 1101000000-1106000000, 1208000000, 1902000000, 1905000000, 1904000000, 1905000000, 2106000000, 1701111000, 1704101100, 1805000000, 1806101500, 1905100000, 1507000000-1509000000, 1510000000, 1512000000, 1514000000, 0701000000-0709000000, 0714000000, 0801000000-0810000000, 2001000000-2008000000, 0409000000, 2009000000, 2002000000, 2203000000, 2202900000, 2851001000, 0901000000, 0901000000-1901000000, 1214000000, 2302000000, 2304000000-2306000000, 2308000000, 2309000000, 013100; 013200; 917100; 917200; 917300; 917400; 917500; 917600; 917700; 918100; 918200; 918500; 001700., 0409000000, 01400000000, 0711, 0709996000, 0713101000, 071310900, 080212, 0802320000, 0802210000, 0802220000, 0802510000, 0802905000, 0805, 0806, 0901, 0902, 0909,1001, 100510, 1005900000, 1001912000, 1205, 1209, 12400, 1507, 1508, 1509, 151000, 1511, 1512, 1513, 1514, 1516, 1517, 1902110000,190219, 190220, 190230,1905319900, 1905401000, 1701991009, 2001, 2002, 2003, 2004, 2005, 200600, 2007, 200710, 120791, 200799, 2009, 210390900, 2103909009, 2106102000, 2106108000, 2201, 2202910000, 220300, 2204, 2205, 220600, 2207, 2208, 2303300000, 2302, 2303, 230400000, 2305000000, 230800,2309, 2505, 2703000000, 2853901000</w:t>
            </w:r>
          </w:p>
        </w:tc>
      </w:tr>
    </w:tbl>
    <w:p w:rsidR="00143A25" w:rsidRPr="00F50AF1" w:rsidRDefault="00143A25" w:rsidP="00143A25">
      <w:pPr>
        <w:shd w:val="clear" w:color="auto" w:fill="FFFFFF"/>
        <w:spacing w:after="30" w:line="225" w:lineRule="atLeast"/>
        <w:rPr>
          <w:rFonts w:ascii="Times New Roman" w:eastAsia="Times New Roman" w:hAnsi="Times New Roman" w:cs="Times New Roman"/>
          <w:sz w:val="24"/>
          <w:szCs w:val="24"/>
          <w:lang w:eastAsia="ru-RU"/>
        </w:rPr>
      </w:pPr>
    </w:p>
    <w:p w:rsidR="00555850" w:rsidRPr="00F50AF1" w:rsidRDefault="00555850" w:rsidP="00143A25">
      <w:pPr>
        <w:shd w:val="clear" w:color="auto" w:fill="FFFFFF"/>
        <w:spacing w:after="30" w:line="225" w:lineRule="atLeast"/>
        <w:rPr>
          <w:rFonts w:ascii="Times New Roman" w:eastAsia="Times New Roman" w:hAnsi="Times New Roman" w:cs="Times New Roman"/>
          <w:sz w:val="24"/>
          <w:szCs w:val="24"/>
          <w:lang w:eastAsia="ru-RU"/>
        </w:rPr>
      </w:pPr>
    </w:p>
    <w:p w:rsidR="00143A25" w:rsidRPr="00F50AF1" w:rsidRDefault="00143A25" w:rsidP="00C40EBA">
      <w:pPr>
        <w:shd w:val="clear" w:color="auto" w:fill="FFFFFF"/>
        <w:spacing w:line="240" w:lineRule="auto"/>
        <w:jc w:val="center"/>
        <w:rPr>
          <w:rFonts w:ascii="Times New Roman" w:eastAsia="Times New Roman" w:hAnsi="Times New Roman" w:cs="Times New Roman"/>
          <w:b/>
          <w:bCs/>
          <w:color w:val="212529"/>
          <w:sz w:val="28"/>
          <w:szCs w:val="28"/>
          <w:lang w:eastAsia="ru-RU"/>
        </w:rPr>
      </w:pPr>
      <w:r w:rsidRPr="00F50AF1">
        <w:rPr>
          <w:rFonts w:ascii="Times New Roman" w:hAnsi="Times New Roman" w:cs="Times New Roman"/>
          <w:b/>
          <w:color w:val="212529"/>
          <w:sz w:val="28"/>
          <w:lang w:bidi="en-US"/>
        </w:rPr>
        <w:t>Applicant</w:t>
      </w:r>
    </w:p>
    <w:tbl>
      <w:tblPr>
        <w:tblStyle w:val="a3"/>
        <w:tblW w:w="0" w:type="auto"/>
        <w:tblLook w:val="04A0" w:firstRow="1" w:lastRow="0" w:firstColumn="1" w:lastColumn="0" w:noHBand="0" w:noVBand="1"/>
      </w:tblPr>
      <w:tblGrid>
        <w:gridCol w:w="4672"/>
        <w:gridCol w:w="4673"/>
      </w:tblGrid>
      <w:tr w:rsidR="00143A25" w:rsidRPr="00F50AF1" w:rsidTr="00143A25">
        <w:tc>
          <w:tcPr>
            <w:tcW w:w="4672" w:type="dxa"/>
          </w:tcPr>
          <w:p w:rsidR="00143A25" w:rsidRPr="00F50AF1" w:rsidRDefault="00143A25" w:rsidP="00143A25">
            <w:pPr>
              <w:rPr>
                <w:rFonts w:ascii="Times New Roman" w:eastAsia="Times New Roman" w:hAnsi="Times New Roman" w:cs="Times New Roman"/>
                <w:b/>
                <w:bCs/>
                <w:sz w:val="24"/>
                <w:szCs w:val="24"/>
                <w:lang w:eastAsia="ru-RU"/>
              </w:rPr>
            </w:pPr>
            <w:r w:rsidRPr="00F50AF1">
              <w:rPr>
                <w:rFonts w:ascii="Times New Roman" w:hAnsi="Times New Roman" w:cs="Times New Roman"/>
                <w:sz w:val="24"/>
                <w:shd w:val="clear" w:color="auto" w:fill="FFFFFF"/>
                <w:lang w:bidi="en-US"/>
              </w:rPr>
              <w:t>Applicant type</w:t>
            </w:r>
          </w:p>
        </w:tc>
        <w:tc>
          <w:tcPr>
            <w:tcW w:w="4673" w:type="dxa"/>
          </w:tcPr>
          <w:p w:rsidR="00143A25" w:rsidRPr="00F50AF1" w:rsidRDefault="00495B69" w:rsidP="00495B69">
            <w:pPr>
              <w:rPr>
                <w:rFonts w:ascii="Times New Roman" w:eastAsia="Times New Roman" w:hAnsi="Times New Roman" w:cs="Times New Roman"/>
                <w:bCs/>
                <w:color w:val="212529"/>
                <w:sz w:val="24"/>
                <w:szCs w:val="24"/>
                <w:lang w:eastAsia="ru-RU"/>
              </w:rPr>
            </w:pPr>
            <w:r w:rsidRPr="00F50AF1">
              <w:rPr>
                <w:rFonts w:ascii="Times New Roman" w:hAnsi="Times New Roman" w:cs="Times New Roman"/>
                <w:color w:val="212529"/>
                <w:sz w:val="24"/>
                <w:lang w:bidi="en-US"/>
              </w:rPr>
              <w:t>Legal entity</w:t>
            </w:r>
          </w:p>
        </w:tc>
      </w:tr>
      <w:tr w:rsidR="00143A25" w:rsidRPr="00F50AF1" w:rsidTr="00143A25">
        <w:tc>
          <w:tcPr>
            <w:tcW w:w="4672" w:type="dxa"/>
          </w:tcPr>
          <w:p w:rsidR="00143A25" w:rsidRPr="00F50AF1" w:rsidRDefault="00143A25" w:rsidP="00143A25">
            <w:pPr>
              <w:rPr>
                <w:rFonts w:ascii="Times New Roman" w:eastAsia="Times New Roman" w:hAnsi="Times New Roman" w:cs="Times New Roman"/>
                <w:b/>
                <w:bCs/>
                <w:sz w:val="24"/>
                <w:szCs w:val="24"/>
                <w:lang w:eastAsia="ru-RU"/>
              </w:rPr>
            </w:pPr>
            <w:r w:rsidRPr="00F50AF1">
              <w:rPr>
                <w:rFonts w:ascii="Times New Roman" w:hAnsi="Times New Roman" w:cs="Times New Roman"/>
                <w:sz w:val="24"/>
                <w:shd w:val="clear" w:color="auto" w:fill="FFFFFF"/>
                <w:lang w:bidi="en-US"/>
              </w:rPr>
              <w:t>Legal entity form</w:t>
            </w:r>
          </w:p>
        </w:tc>
        <w:tc>
          <w:tcPr>
            <w:tcW w:w="4673" w:type="dxa"/>
          </w:tcPr>
          <w:p w:rsidR="00143A25" w:rsidRPr="00F50AF1" w:rsidRDefault="00AC40B7" w:rsidP="00495B69">
            <w:pPr>
              <w:rPr>
                <w:rFonts w:ascii="Times New Roman" w:eastAsia="Times New Roman" w:hAnsi="Times New Roman" w:cs="Times New Roman"/>
                <w:b/>
                <w:bCs/>
                <w:color w:val="212529"/>
                <w:sz w:val="24"/>
                <w:szCs w:val="24"/>
                <w:lang w:eastAsia="ru-RU"/>
              </w:rPr>
            </w:pPr>
            <w:r w:rsidRPr="00F50AF1">
              <w:rPr>
                <w:rFonts w:ascii="Times New Roman" w:hAnsi="Times New Roman" w:cs="Times New Roman"/>
                <w:color w:val="212529"/>
                <w:sz w:val="24"/>
                <w:shd w:val="clear" w:color="auto" w:fill="FFFFFF"/>
                <w:lang w:bidi="en-US"/>
              </w:rPr>
              <w:t>Federal state budgetary institutions</w:t>
            </w:r>
          </w:p>
        </w:tc>
      </w:tr>
      <w:tr w:rsidR="00143A25" w:rsidRPr="00F50AF1" w:rsidTr="00143A25">
        <w:tc>
          <w:tcPr>
            <w:tcW w:w="4672" w:type="dxa"/>
          </w:tcPr>
          <w:p w:rsidR="00143A25" w:rsidRPr="00F50AF1" w:rsidRDefault="00143A25" w:rsidP="00143A25">
            <w:pPr>
              <w:rPr>
                <w:rFonts w:ascii="Times New Roman" w:eastAsia="Times New Roman" w:hAnsi="Times New Roman" w:cs="Times New Roman"/>
                <w:b/>
                <w:bCs/>
                <w:sz w:val="24"/>
                <w:szCs w:val="24"/>
                <w:lang w:eastAsia="ru-RU"/>
              </w:rPr>
            </w:pPr>
            <w:r w:rsidRPr="00F50AF1">
              <w:rPr>
                <w:rFonts w:ascii="Times New Roman" w:hAnsi="Times New Roman" w:cs="Times New Roman"/>
                <w:sz w:val="24"/>
                <w:shd w:val="clear" w:color="auto" w:fill="FFFFFF"/>
                <w:lang w:bidi="en-US"/>
              </w:rPr>
              <w:t>Full name of the legal entity</w:t>
            </w:r>
          </w:p>
        </w:tc>
        <w:tc>
          <w:tcPr>
            <w:tcW w:w="4673" w:type="dxa"/>
          </w:tcPr>
          <w:p w:rsidR="00143A25" w:rsidRPr="00F50AF1" w:rsidRDefault="00495B69" w:rsidP="00594CA9">
            <w:pPr>
              <w:rPr>
                <w:rFonts w:ascii="Times New Roman" w:eastAsia="Times New Roman" w:hAnsi="Times New Roman" w:cs="Times New Roman"/>
                <w:b/>
                <w:bCs/>
                <w:color w:val="212529"/>
                <w:sz w:val="24"/>
                <w:szCs w:val="24"/>
                <w:lang w:eastAsia="ru-RU"/>
              </w:rPr>
            </w:pPr>
            <w:r w:rsidRPr="00F50AF1">
              <w:rPr>
                <w:rFonts w:ascii="Times New Roman" w:hAnsi="Times New Roman" w:cs="Times New Roman"/>
                <w:color w:val="212529"/>
                <w:sz w:val="24"/>
                <w:shd w:val="clear" w:color="auto" w:fill="FFFFFF"/>
                <w:lang w:bidi="en-US"/>
              </w:rPr>
              <w:t>Federal State Institution “Federal Centre for Safety and Quality Assurance of Grain and Grain Products”</w:t>
            </w:r>
          </w:p>
        </w:tc>
      </w:tr>
      <w:tr w:rsidR="00143A25" w:rsidRPr="00F50AF1" w:rsidTr="00143A25">
        <w:tc>
          <w:tcPr>
            <w:tcW w:w="4672" w:type="dxa"/>
          </w:tcPr>
          <w:p w:rsidR="00143A25" w:rsidRPr="00F50AF1" w:rsidRDefault="00495B69" w:rsidP="00495B69">
            <w:pPr>
              <w:rPr>
                <w:rFonts w:ascii="Times New Roman" w:eastAsia="Times New Roman" w:hAnsi="Times New Roman" w:cs="Times New Roman"/>
                <w:b/>
                <w:bCs/>
                <w:sz w:val="24"/>
                <w:szCs w:val="24"/>
                <w:lang w:eastAsia="ru-RU"/>
              </w:rPr>
            </w:pPr>
            <w:r w:rsidRPr="00F50AF1">
              <w:rPr>
                <w:rFonts w:ascii="Times New Roman" w:hAnsi="Times New Roman" w:cs="Times New Roman"/>
                <w:sz w:val="24"/>
                <w:shd w:val="clear" w:color="auto" w:fill="FFFFFF"/>
                <w:lang w:bidi="en-US"/>
              </w:rPr>
              <w:t>Abbreviated name of the legal entity</w:t>
            </w:r>
          </w:p>
        </w:tc>
        <w:tc>
          <w:tcPr>
            <w:tcW w:w="4673" w:type="dxa"/>
          </w:tcPr>
          <w:p w:rsidR="00143A25" w:rsidRPr="00F50AF1" w:rsidRDefault="00495B69" w:rsidP="00594CA9">
            <w:pPr>
              <w:rPr>
                <w:rFonts w:ascii="Times New Roman" w:eastAsia="Times New Roman" w:hAnsi="Times New Roman" w:cs="Times New Roman"/>
                <w:b/>
                <w:bCs/>
                <w:color w:val="212529"/>
                <w:sz w:val="24"/>
                <w:szCs w:val="24"/>
                <w:lang w:eastAsia="ru-RU"/>
              </w:rPr>
            </w:pPr>
            <w:r w:rsidRPr="00F50AF1">
              <w:rPr>
                <w:rFonts w:ascii="Times New Roman" w:hAnsi="Times New Roman" w:cs="Times New Roman"/>
                <w:color w:val="212529"/>
                <w:sz w:val="24"/>
                <w:shd w:val="clear" w:color="auto" w:fill="FFFFFF"/>
                <w:lang w:bidi="en-US"/>
              </w:rPr>
              <w:t xml:space="preserve">FSBI “Centre of Grain Quality Assurance” </w:t>
            </w:r>
          </w:p>
        </w:tc>
      </w:tr>
      <w:tr w:rsidR="00143A25" w:rsidRPr="00F50AF1" w:rsidTr="00143A25">
        <w:tc>
          <w:tcPr>
            <w:tcW w:w="4672" w:type="dxa"/>
          </w:tcPr>
          <w:p w:rsidR="00143A25" w:rsidRPr="00F50AF1" w:rsidRDefault="00495B69" w:rsidP="00495B69">
            <w:pPr>
              <w:rPr>
                <w:rFonts w:ascii="Times New Roman" w:eastAsia="Times New Roman" w:hAnsi="Times New Roman" w:cs="Times New Roman"/>
                <w:b/>
                <w:bCs/>
                <w:sz w:val="24"/>
                <w:szCs w:val="24"/>
                <w:lang w:eastAsia="ru-RU"/>
              </w:rPr>
            </w:pPr>
            <w:r w:rsidRPr="00F50AF1">
              <w:rPr>
                <w:rFonts w:ascii="Times New Roman" w:hAnsi="Times New Roman" w:cs="Times New Roman"/>
                <w:sz w:val="24"/>
                <w:shd w:val="clear" w:color="auto" w:fill="FFFFFF"/>
                <w:lang w:bidi="en-US"/>
              </w:rPr>
              <w:t>TIN of the legal entity</w:t>
            </w:r>
          </w:p>
        </w:tc>
        <w:tc>
          <w:tcPr>
            <w:tcW w:w="4673" w:type="dxa"/>
          </w:tcPr>
          <w:p w:rsidR="00143A25" w:rsidRPr="00F50AF1" w:rsidRDefault="00495B69" w:rsidP="00495B69">
            <w:pPr>
              <w:rPr>
                <w:rFonts w:ascii="Times New Roman" w:eastAsia="Times New Roman" w:hAnsi="Times New Roman" w:cs="Times New Roman"/>
                <w:b/>
                <w:bCs/>
                <w:color w:val="212529"/>
                <w:sz w:val="24"/>
                <w:szCs w:val="24"/>
                <w:lang w:eastAsia="ru-RU"/>
              </w:rPr>
            </w:pPr>
            <w:r w:rsidRPr="00F50AF1">
              <w:rPr>
                <w:rFonts w:ascii="Times New Roman" w:hAnsi="Times New Roman" w:cs="Times New Roman"/>
                <w:color w:val="212529"/>
                <w:sz w:val="24"/>
                <w:shd w:val="clear" w:color="auto" w:fill="FFFFFF"/>
                <w:lang w:bidi="en-US"/>
              </w:rPr>
              <w:t>7729133509</w:t>
            </w:r>
          </w:p>
        </w:tc>
      </w:tr>
      <w:tr w:rsidR="00143A25" w:rsidRPr="00F50AF1" w:rsidTr="00143A25">
        <w:tc>
          <w:tcPr>
            <w:tcW w:w="4672" w:type="dxa"/>
          </w:tcPr>
          <w:p w:rsidR="00143A25" w:rsidRPr="00F50AF1" w:rsidRDefault="00495B69" w:rsidP="00495B69">
            <w:pPr>
              <w:rPr>
                <w:rFonts w:ascii="Times New Roman" w:eastAsia="Times New Roman" w:hAnsi="Times New Roman" w:cs="Times New Roman"/>
                <w:b/>
                <w:bCs/>
                <w:sz w:val="24"/>
                <w:szCs w:val="24"/>
                <w:lang w:eastAsia="ru-RU"/>
              </w:rPr>
            </w:pPr>
            <w:r w:rsidRPr="00F50AF1">
              <w:rPr>
                <w:rFonts w:ascii="Times New Roman" w:hAnsi="Times New Roman" w:cs="Times New Roman"/>
                <w:sz w:val="24"/>
                <w:shd w:val="clear" w:color="auto" w:fill="FFFFFF"/>
                <w:lang w:bidi="en-US"/>
              </w:rPr>
              <w:t>CRR of the legal entity</w:t>
            </w:r>
          </w:p>
        </w:tc>
        <w:tc>
          <w:tcPr>
            <w:tcW w:w="4673" w:type="dxa"/>
          </w:tcPr>
          <w:p w:rsidR="00143A25" w:rsidRPr="00F50AF1" w:rsidRDefault="00495B69" w:rsidP="00495B69">
            <w:pPr>
              <w:rPr>
                <w:rFonts w:ascii="Times New Roman" w:eastAsia="Times New Roman" w:hAnsi="Times New Roman" w:cs="Times New Roman"/>
                <w:b/>
                <w:bCs/>
                <w:color w:val="212529"/>
                <w:sz w:val="24"/>
                <w:szCs w:val="24"/>
                <w:lang w:eastAsia="ru-RU"/>
              </w:rPr>
            </w:pPr>
            <w:r w:rsidRPr="00F50AF1">
              <w:rPr>
                <w:rFonts w:ascii="Times New Roman" w:hAnsi="Times New Roman" w:cs="Times New Roman"/>
                <w:color w:val="212529"/>
                <w:sz w:val="24"/>
                <w:shd w:val="clear" w:color="auto" w:fill="FFFFFF"/>
                <w:lang w:bidi="en-US"/>
              </w:rPr>
              <w:t>773401001</w:t>
            </w:r>
          </w:p>
        </w:tc>
      </w:tr>
      <w:tr w:rsidR="00143A25" w:rsidRPr="00F50AF1" w:rsidTr="00143A25">
        <w:tc>
          <w:tcPr>
            <w:tcW w:w="4672" w:type="dxa"/>
          </w:tcPr>
          <w:p w:rsidR="00143A25" w:rsidRPr="00F50AF1" w:rsidRDefault="00495B69" w:rsidP="00495B69">
            <w:pPr>
              <w:rPr>
                <w:rFonts w:ascii="Times New Roman" w:eastAsia="Times New Roman" w:hAnsi="Times New Roman" w:cs="Times New Roman"/>
                <w:b/>
                <w:bCs/>
                <w:sz w:val="24"/>
                <w:szCs w:val="24"/>
                <w:lang w:eastAsia="ru-RU"/>
              </w:rPr>
            </w:pPr>
            <w:r w:rsidRPr="00F50AF1">
              <w:rPr>
                <w:rFonts w:ascii="Times New Roman" w:hAnsi="Times New Roman" w:cs="Times New Roman"/>
                <w:sz w:val="24"/>
                <w:shd w:val="clear" w:color="auto" w:fill="FFFFFF"/>
                <w:lang w:bidi="en-US"/>
              </w:rPr>
              <w:t>PSRN of the legal entity</w:t>
            </w:r>
          </w:p>
        </w:tc>
        <w:tc>
          <w:tcPr>
            <w:tcW w:w="4673" w:type="dxa"/>
          </w:tcPr>
          <w:p w:rsidR="00143A25" w:rsidRPr="00F50AF1" w:rsidRDefault="00495B69" w:rsidP="00495B69">
            <w:pPr>
              <w:rPr>
                <w:rFonts w:ascii="Times New Roman" w:eastAsia="Times New Roman" w:hAnsi="Times New Roman" w:cs="Times New Roman"/>
                <w:b/>
                <w:bCs/>
                <w:color w:val="212529"/>
                <w:sz w:val="24"/>
                <w:szCs w:val="24"/>
                <w:lang w:eastAsia="ru-RU"/>
              </w:rPr>
            </w:pPr>
            <w:r w:rsidRPr="00F50AF1">
              <w:rPr>
                <w:rFonts w:ascii="Times New Roman" w:hAnsi="Times New Roman" w:cs="Times New Roman"/>
                <w:color w:val="212529"/>
                <w:sz w:val="24"/>
                <w:shd w:val="clear" w:color="auto" w:fill="FFFFFF"/>
                <w:lang w:bidi="en-US"/>
              </w:rPr>
              <w:t>1037739548032</w:t>
            </w:r>
          </w:p>
        </w:tc>
      </w:tr>
      <w:tr w:rsidR="00143A25" w:rsidRPr="00F50AF1" w:rsidTr="00143A25">
        <w:tc>
          <w:tcPr>
            <w:tcW w:w="4672" w:type="dxa"/>
          </w:tcPr>
          <w:p w:rsidR="00143A25" w:rsidRPr="00F50AF1" w:rsidRDefault="00495B69" w:rsidP="00495B69">
            <w:pPr>
              <w:rPr>
                <w:rFonts w:ascii="Times New Roman" w:eastAsia="Times New Roman" w:hAnsi="Times New Roman" w:cs="Times New Roman"/>
                <w:b/>
                <w:bCs/>
                <w:sz w:val="24"/>
                <w:szCs w:val="24"/>
                <w:lang w:eastAsia="ru-RU"/>
              </w:rPr>
            </w:pPr>
            <w:r w:rsidRPr="00F50AF1">
              <w:rPr>
                <w:rFonts w:ascii="Times New Roman" w:hAnsi="Times New Roman" w:cs="Times New Roman"/>
                <w:sz w:val="24"/>
                <w:shd w:val="clear" w:color="auto" w:fill="FFFFFF"/>
                <w:lang w:bidi="en-US"/>
              </w:rPr>
              <w:t>Place of business of the legal entity</w:t>
            </w:r>
          </w:p>
        </w:tc>
        <w:tc>
          <w:tcPr>
            <w:tcW w:w="4673" w:type="dxa"/>
          </w:tcPr>
          <w:p w:rsidR="00143A25" w:rsidRPr="003764F4" w:rsidRDefault="00DB3CA8" w:rsidP="00DB3CA8">
            <w:pPr>
              <w:rPr>
                <w:rFonts w:ascii="Times New Roman" w:eastAsia="Times New Roman" w:hAnsi="Times New Roman" w:cs="Times New Roman"/>
                <w:b/>
                <w:bCs/>
                <w:color w:val="212529"/>
                <w:sz w:val="24"/>
                <w:szCs w:val="24"/>
                <w:lang w:eastAsia="ru-RU"/>
              </w:rPr>
            </w:pPr>
            <w:r w:rsidRPr="00F50AF1">
              <w:rPr>
                <w:rFonts w:ascii="Times New Roman" w:hAnsi="Times New Roman" w:cs="Times New Roman"/>
                <w:color w:val="212529"/>
                <w:sz w:val="24"/>
                <w:shd w:val="clear" w:color="auto" w:fill="FFFFFF"/>
                <w:lang w:bidi="en-US"/>
              </w:rPr>
              <w:t xml:space="preserve">1 </w:t>
            </w:r>
            <w:proofErr w:type="spellStart"/>
            <w:r w:rsidRPr="00F50AF1">
              <w:rPr>
                <w:rFonts w:ascii="Times New Roman" w:hAnsi="Times New Roman" w:cs="Times New Roman"/>
                <w:color w:val="212529"/>
                <w:sz w:val="24"/>
                <w:shd w:val="clear" w:color="auto" w:fill="FFFFFF"/>
                <w:lang w:bidi="en-US"/>
              </w:rPr>
              <w:t>Marshal</w:t>
            </w:r>
            <w:r w:rsidR="00F50AF1">
              <w:rPr>
                <w:rFonts w:ascii="Times New Roman" w:hAnsi="Times New Roman" w:cs="Times New Roman"/>
                <w:color w:val="212529"/>
                <w:sz w:val="24"/>
                <w:shd w:val="clear" w:color="auto" w:fill="FFFFFF"/>
                <w:lang w:bidi="en-US"/>
              </w:rPr>
              <w:t>a</w:t>
            </w:r>
            <w:proofErr w:type="spellEnd"/>
            <w:r w:rsidRPr="00F50AF1">
              <w:rPr>
                <w:rFonts w:ascii="Times New Roman" w:hAnsi="Times New Roman" w:cs="Times New Roman"/>
                <w:color w:val="212529"/>
                <w:sz w:val="24"/>
                <w:shd w:val="clear" w:color="auto" w:fill="FFFFFF"/>
                <w:lang w:bidi="en-US"/>
              </w:rPr>
              <w:t xml:space="preserve"> </w:t>
            </w:r>
            <w:proofErr w:type="spellStart"/>
            <w:r w:rsidRPr="00F50AF1">
              <w:rPr>
                <w:rFonts w:ascii="Times New Roman" w:hAnsi="Times New Roman" w:cs="Times New Roman"/>
                <w:color w:val="212529"/>
                <w:sz w:val="24"/>
                <w:shd w:val="clear" w:color="auto" w:fill="FFFFFF"/>
                <w:lang w:bidi="en-US"/>
              </w:rPr>
              <w:t>Zhukov</w:t>
            </w:r>
            <w:r w:rsidR="00F50AF1">
              <w:rPr>
                <w:rFonts w:ascii="Times New Roman" w:hAnsi="Times New Roman" w:cs="Times New Roman"/>
                <w:color w:val="212529"/>
                <w:sz w:val="24"/>
                <w:shd w:val="clear" w:color="auto" w:fill="FFFFFF"/>
                <w:lang w:bidi="en-US"/>
              </w:rPr>
              <w:t>a</w:t>
            </w:r>
            <w:proofErr w:type="spellEnd"/>
            <w:r w:rsidRPr="00F50AF1">
              <w:rPr>
                <w:rFonts w:ascii="Times New Roman" w:hAnsi="Times New Roman" w:cs="Times New Roman"/>
                <w:color w:val="212529"/>
                <w:sz w:val="24"/>
                <w:shd w:val="clear" w:color="auto" w:fill="FFFFFF"/>
                <w:lang w:bidi="en-US"/>
              </w:rPr>
              <w:t xml:space="preserve"> Ave., city of Moscow, 123308, </w:t>
            </w:r>
            <w:r w:rsidR="002A633F" w:rsidRPr="002A633F">
              <w:rPr>
                <w:rFonts w:ascii="Times New Roman" w:hAnsi="Times New Roman" w:cs="Times New Roman"/>
                <w:sz w:val="24"/>
                <w:lang w:bidi="en-US"/>
              </w:rPr>
              <w:t>Russia</w:t>
            </w:r>
          </w:p>
        </w:tc>
      </w:tr>
      <w:tr w:rsidR="00495B69" w:rsidRPr="00F50AF1" w:rsidTr="00143A25">
        <w:tc>
          <w:tcPr>
            <w:tcW w:w="4672" w:type="dxa"/>
          </w:tcPr>
          <w:p w:rsidR="00495B69" w:rsidRPr="00F50AF1" w:rsidRDefault="00495B69" w:rsidP="00495B69">
            <w:pPr>
              <w:rPr>
                <w:rFonts w:ascii="Times New Roman" w:hAnsi="Times New Roman" w:cs="Times New Roman"/>
                <w:sz w:val="24"/>
                <w:szCs w:val="24"/>
                <w:shd w:val="clear" w:color="auto" w:fill="FFFFFF"/>
              </w:rPr>
            </w:pPr>
            <w:r w:rsidRPr="00F50AF1">
              <w:rPr>
                <w:rFonts w:ascii="Times New Roman" w:hAnsi="Times New Roman" w:cs="Times New Roman"/>
                <w:sz w:val="24"/>
                <w:shd w:val="clear" w:color="auto" w:fill="FFFFFF"/>
                <w:lang w:bidi="en-US"/>
              </w:rPr>
              <w:t>Full name of the Head of the legal entity</w:t>
            </w:r>
          </w:p>
        </w:tc>
        <w:tc>
          <w:tcPr>
            <w:tcW w:w="4673" w:type="dxa"/>
          </w:tcPr>
          <w:p w:rsidR="00141756" w:rsidRPr="00F50AF1" w:rsidRDefault="00141756" w:rsidP="00495B69">
            <w:pPr>
              <w:rPr>
                <w:rFonts w:ascii="Times New Roman" w:hAnsi="Times New Roman" w:cs="Times New Roman"/>
                <w:color w:val="212529"/>
                <w:sz w:val="24"/>
                <w:szCs w:val="24"/>
                <w:shd w:val="clear" w:color="auto" w:fill="FFFFFF"/>
              </w:rPr>
            </w:pPr>
            <w:r w:rsidRPr="00F50AF1">
              <w:rPr>
                <w:rFonts w:ascii="Times New Roman" w:hAnsi="Times New Roman" w:cs="Times New Roman"/>
                <w:color w:val="212529"/>
                <w:sz w:val="24"/>
                <w:shd w:val="clear" w:color="auto" w:fill="FFFFFF"/>
                <w:lang w:bidi="en-US"/>
              </w:rPr>
              <w:t xml:space="preserve">Yulia </w:t>
            </w:r>
            <w:proofErr w:type="spellStart"/>
            <w:r w:rsidRPr="00F50AF1">
              <w:rPr>
                <w:rFonts w:ascii="Times New Roman" w:hAnsi="Times New Roman" w:cs="Times New Roman"/>
                <w:color w:val="212529"/>
                <w:sz w:val="24"/>
                <w:shd w:val="clear" w:color="auto" w:fill="FFFFFF"/>
                <w:lang w:bidi="en-US"/>
              </w:rPr>
              <w:t>Mikhailovna</w:t>
            </w:r>
            <w:proofErr w:type="spellEnd"/>
            <w:r w:rsidRPr="00F50AF1">
              <w:rPr>
                <w:rFonts w:ascii="Times New Roman" w:hAnsi="Times New Roman" w:cs="Times New Roman"/>
                <w:color w:val="212529"/>
                <w:sz w:val="24"/>
                <w:shd w:val="clear" w:color="auto" w:fill="FFFFFF"/>
                <w:lang w:bidi="en-US"/>
              </w:rPr>
              <w:t xml:space="preserve"> </w:t>
            </w:r>
            <w:proofErr w:type="spellStart"/>
            <w:r w:rsidRPr="00F50AF1">
              <w:rPr>
                <w:rFonts w:ascii="Times New Roman" w:hAnsi="Times New Roman" w:cs="Times New Roman"/>
                <w:color w:val="212529"/>
                <w:sz w:val="24"/>
                <w:shd w:val="clear" w:color="auto" w:fill="FFFFFF"/>
                <w:lang w:bidi="en-US"/>
              </w:rPr>
              <w:t>Koroleva</w:t>
            </w:r>
            <w:proofErr w:type="spellEnd"/>
          </w:p>
          <w:p w:rsidR="00495B69" w:rsidRPr="00F50AF1" w:rsidRDefault="007E2D1B" w:rsidP="00495B69">
            <w:pPr>
              <w:rPr>
                <w:rFonts w:ascii="Times New Roman" w:hAnsi="Times New Roman" w:cs="Times New Roman"/>
                <w:color w:val="212529"/>
                <w:sz w:val="24"/>
                <w:szCs w:val="24"/>
                <w:shd w:val="clear" w:color="auto" w:fill="FFFFFF"/>
              </w:rPr>
            </w:pPr>
            <w:r w:rsidRPr="00F50AF1">
              <w:rPr>
                <w:rFonts w:ascii="Times New Roman" w:hAnsi="Times New Roman" w:cs="Times New Roman"/>
                <w:color w:val="212529"/>
                <w:sz w:val="24"/>
                <w:shd w:val="clear" w:color="auto" w:fill="FFFFFF"/>
                <w:lang w:bidi="en-US"/>
              </w:rPr>
              <w:t>(at the Altay Branch of FSBI “Centre of Grain Quality Assurance” under the pow</w:t>
            </w:r>
            <w:r w:rsidR="00F50AF1">
              <w:rPr>
                <w:rFonts w:ascii="Times New Roman" w:hAnsi="Times New Roman" w:cs="Times New Roman"/>
                <w:color w:val="212529"/>
                <w:sz w:val="24"/>
                <w:shd w:val="clear" w:color="auto" w:fill="FFFFFF"/>
                <w:lang w:bidi="en-US"/>
              </w:rPr>
              <w:t xml:space="preserve">er of attorney for </w:t>
            </w:r>
            <w:proofErr w:type="spellStart"/>
            <w:r w:rsidR="00F50AF1">
              <w:rPr>
                <w:rFonts w:ascii="Times New Roman" w:hAnsi="Times New Roman" w:cs="Times New Roman"/>
                <w:color w:val="212529"/>
                <w:sz w:val="24"/>
                <w:shd w:val="clear" w:color="auto" w:fill="FFFFFF"/>
                <w:lang w:bidi="en-US"/>
              </w:rPr>
              <w:t>Mariya</w:t>
            </w:r>
            <w:proofErr w:type="spellEnd"/>
            <w:r w:rsidR="00F50AF1">
              <w:rPr>
                <w:rFonts w:ascii="Times New Roman" w:hAnsi="Times New Roman" w:cs="Times New Roman"/>
                <w:color w:val="212529"/>
                <w:sz w:val="24"/>
                <w:shd w:val="clear" w:color="auto" w:fill="FFFFFF"/>
                <w:lang w:bidi="en-US"/>
              </w:rPr>
              <w:t xml:space="preserve"> </w:t>
            </w:r>
            <w:proofErr w:type="spellStart"/>
            <w:r w:rsidR="00F50AF1">
              <w:rPr>
                <w:rFonts w:ascii="Times New Roman" w:hAnsi="Times New Roman" w:cs="Times New Roman"/>
                <w:color w:val="212529"/>
                <w:sz w:val="24"/>
                <w:shd w:val="clear" w:color="auto" w:fill="FFFFFF"/>
                <w:lang w:bidi="en-US"/>
              </w:rPr>
              <w:t>Mikhai</w:t>
            </w:r>
            <w:r w:rsidRPr="00F50AF1">
              <w:rPr>
                <w:rFonts w:ascii="Times New Roman" w:hAnsi="Times New Roman" w:cs="Times New Roman"/>
                <w:color w:val="212529"/>
                <w:sz w:val="24"/>
                <w:shd w:val="clear" w:color="auto" w:fill="FFFFFF"/>
                <w:lang w:bidi="en-US"/>
              </w:rPr>
              <w:t>lovna</w:t>
            </w:r>
            <w:proofErr w:type="spellEnd"/>
            <w:r w:rsidRPr="00F50AF1">
              <w:rPr>
                <w:rFonts w:ascii="Times New Roman" w:hAnsi="Times New Roman" w:cs="Times New Roman"/>
                <w:color w:val="212529"/>
                <w:sz w:val="24"/>
                <w:shd w:val="clear" w:color="auto" w:fill="FFFFFF"/>
                <w:lang w:bidi="en-US"/>
              </w:rPr>
              <w:t xml:space="preserve"> </w:t>
            </w:r>
            <w:proofErr w:type="spellStart"/>
            <w:r w:rsidRPr="00F50AF1">
              <w:rPr>
                <w:rFonts w:ascii="Times New Roman" w:hAnsi="Times New Roman" w:cs="Times New Roman"/>
                <w:color w:val="212529"/>
                <w:sz w:val="24"/>
                <w:shd w:val="clear" w:color="auto" w:fill="FFFFFF"/>
                <w:lang w:bidi="en-US"/>
              </w:rPr>
              <w:t>Shostak</w:t>
            </w:r>
            <w:proofErr w:type="spellEnd"/>
            <w:r w:rsidRPr="00F50AF1">
              <w:rPr>
                <w:rFonts w:ascii="Times New Roman" w:hAnsi="Times New Roman" w:cs="Times New Roman"/>
                <w:color w:val="212529"/>
                <w:sz w:val="24"/>
                <w:shd w:val="clear" w:color="auto" w:fill="FFFFFF"/>
                <w:lang w:bidi="en-US"/>
              </w:rPr>
              <w:t>)</w:t>
            </w:r>
          </w:p>
        </w:tc>
      </w:tr>
      <w:tr w:rsidR="00495B69" w:rsidRPr="00F50AF1" w:rsidTr="00143A25">
        <w:tc>
          <w:tcPr>
            <w:tcW w:w="4672" w:type="dxa"/>
          </w:tcPr>
          <w:p w:rsidR="00495B69" w:rsidRPr="00F50AF1" w:rsidRDefault="00495B69" w:rsidP="00495B69">
            <w:pPr>
              <w:rPr>
                <w:rFonts w:ascii="Times New Roman" w:hAnsi="Times New Roman" w:cs="Times New Roman"/>
                <w:sz w:val="24"/>
                <w:szCs w:val="24"/>
                <w:shd w:val="clear" w:color="auto" w:fill="FFFFFF"/>
              </w:rPr>
            </w:pPr>
            <w:r w:rsidRPr="00F50AF1">
              <w:rPr>
                <w:rFonts w:ascii="Times New Roman" w:hAnsi="Times New Roman" w:cs="Times New Roman"/>
                <w:sz w:val="24"/>
                <w:shd w:val="clear" w:color="auto" w:fill="FFFFFF"/>
                <w:lang w:bidi="en-US"/>
              </w:rPr>
              <w:t>Position of the Head of the legal entity</w:t>
            </w:r>
          </w:p>
        </w:tc>
        <w:tc>
          <w:tcPr>
            <w:tcW w:w="4673" w:type="dxa"/>
          </w:tcPr>
          <w:p w:rsidR="00495B69" w:rsidRPr="00F50AF1" w:rsidRDefault="003A277D" w:rsidP="0029559F">
            <w:pPr>
              <w:rPr>
                <w:rFonts w:ascii="Times New Roman" w:hAnsi="Times New Roman" w:cs="Times New Roman"/>
                <w:color w:val="212529"/>
                <w:sz w:val="24"/>
                <w:szCs w:val="24"/>
                <w:shd w:val="clear" w:color="auto" w:fill="FFFFFF"/>
              </w:rPr>
            </w:pPr>
            <w:r w:rsidRPr="00F50AF1">
              <w:rPr>
                <w:rFonts w:ascii="Times New Roman" w:hAnsi="Times New Roman" w:cs="Times New Roman"/>
                <w:color w:val="212529"/>
                <w:sz w:val="24"/>
                <w:shd w:val="clear" w:color="auto" w:fill="FFFFFF"/>
                <w:lang w:bidi="en-US"/>
              </w:rPr>
              <w:t>Director of FSBI "Centre of Grain Quality Assurance" (under the power of attorney for the Director of the Altay branch of FSBI "Centre of Grain Quality Assurance")</w:t>
            </w:r>
          </w:p>
        </w:tc>
      </w:tr>
      <w:tr w:rsidR="00495B69" w:rsidRPr="00F50AF1" w:rsidTr="00143A25">
        <w:tc>
          <w:tcPr>
            <w:tcW w:w="4672" w:type="dxa"/>
          </w:tcPr>
          <w:p w:rsidR="00495B69" w:rsidRPr="00F50AF1" w:rsidRDefault="00495B69" w:rsidP="00495B69">
            <w:pPr>
              <w:rPr>
                <w:rFonts w:ascii="Times New Roman" w:hAnsi="Times New Roman" w:cs="Times New Roman"/>
                <w:sz w:val="24"/>
                <w:szCs w:val="24"/>
                <w:shd w:val="clear" w:color="auto" w:fill="FFFFFF"/>
              </w:rPr>
            </w:pPr>
            <w:r w:rsidRPr="00F50AF1">
              <w:rPr>
                <w:rFonts w:ascii="Times New Roman" w:hAnsi="Times New Roman" w:cs="Times New Roman"/>
                <w:sz w:val="24"/>
                <w:shd w:val="clear" w:color="auto" w:fill="FFFFFF"/>
                <w:lang w:bidi="en-US"/>
              </w:rPr>
              <w:t>Phone number of the legal entity</w:t>
            </w:r>
          </w:p>
        </w:tc>
        <w:tc>
          <w:tcPr>
            <w:tcW w:w="4673" w:type="dxa"/>
          </w:tcPr>
          <w:p w:rsidR="00141756" w:rsidRPr="00F50AF1" w:rsidRDefault="00141756" w:rsidP="00495B69">
            <w:pPr>
              <w:rPr>
                <w:rFonts w:ascii="Times New Roman" w:hAnsi="Times New Roman" w:cs="Times New Roman"/>
                <w:color w:val="212529"/>
                <w:sz w:val="24"/>
                <w:szCs w:val="24"/>
                <w:shd w:val="clear" w:color="auto" w:fill="FFFFFF"/>
              </w:rPr>
            </w:pPr>
            <w:r w:rsidRPr="00F50AF1">
              <w:rPr>
                <w:rFonts w:ascii="Times New Roman" w:hAnsi="Times New Roman" w:cs="Times New Roman"/>
                <w:color w:val="212529"/>
                <w:sz w:val="24"/>
                <w:shd w:val="clear" w:color="auto" w:fill="FFFFFF"/>
                <w:lang w:bidi="en-US"/>
              </w:rPr>
              <w:t>+7 4992673015</w:t>
            </w:r>
          </w:p>
          <w:p w:rsidR="00495B69" w:rsidRPr="00F50AF1" w:rsidRDefault="00F04D08" w:rsidP="00495B69">
            <w:pPr>
              <w:rPr>
                <w:rFonts w:ascii="Times New Roman" w:eastAsia="Times New Roman" w:hAnsi="Times New Roman" w:cs="Times New Roman"/>
                <w:b/>
                <w:bCs/>
                <w:color w:val="212529"/>
                <w:sz w:val="24"/>
                <w:szCs w:val="24"/>
                <w:lang w:eastAsia="ru-RU"/>
              </w:rPr>
            </w:pPr>
            <w:r w:rsidRPr="00F50AF1">
              <w:rPr>
                <w:rFonts w:ascii="Times New Roman" w:hAnsi="Times New Roman" w:cs="Times New Roman"/>
                <w:color w:val="212529"/>
                <w:sz w:val="24"/>
                <w:shd w:val="clear" w:color="auto" w:fill="FFFFFF"/>
                <w:lang w:bidi="en-US"/>
              </w:rPr>
              <w:t>+7 3852503404</w:t>
            </w:r>
          </w:p>
        </w:tc>
      </w:tr>
      <w:tr w:rsidR="00495B69" w:rsidRPr="00F50AF1" w:rsidTr="00143A25">
        <w:tc>
          <w:tcPr>
            <w:tcW w:w="4672" w:type="dxa"/>
          </w:tcPr>
          <w:p w:rsidR="00495B69" w:rsidRPr="00F50AF1" w:rsidRDefault="00495B69" w:rsidP="00495B69">
            <w:pPr>
              <w:rPr>
                <w:rFonts w:ascii="Times New Roman" w:hAnsi="Times New Roman" w:cs="Times New Roman"/>
                <w:sz w:val="24"/>
                <w:szCs w:val="24"/>
                <w:shd w:val="clear" w:color="auto" w:fill="FFFFFF"/>
              </w:rPr>
            </w:pPr>
            <w:r w:rsidRPr="00F50AF1">
              <w:rPr>
                <w:rFonts w:ascii="Times New Roman" w:hAnsi="Times New Roman" w:cs="Times New Roman"/>
                <w:sz w:val="24"/>
                <w:shd w:val="clear" w:color="auto" w:fill="FFFFFF"/>
                <w:lang w:bidi="en-US"/>
              </w:rPr>
              <w:t>Fax number of the legal entity</w:t>
            </w:r>
          </w:p>
        </w:tc>
        <w:tc>
          <w:tcPr>
            <w:tcW w:w="4673" w:type="dxa"/>
          </w:tcPr>
          <w:p w:rsidR="00141756" w:rsidRPr="00F50AF1" w:rsidRDefault="00141756" w:rsidP="00495B69">
            <w:pPr>
              <w:rPr>
                <w:rFonts w:ascii="Times New Roman" w:hAnsi="Times New Roman" w:cs="Times New Roman"/>
                <w:color w:val="212529"/>
                <w:sz w:val="24"/>
                <w:szCs w:val="24"/>
                <w:shd w:val="clear" w:color="auto" w:fill="FFFFFF"/>
              </w:rPr>
            </w:pPr>
            <w:r w:rsidRPr="00F50AF1">
              <w:rPr>
                <w:rFonts w:ascii="Times New Roman" w:hAnsi="Times New Roman" w:cs="Times New Roman"/>
                <w:color w:val="212529"/>
                <w:sz w:val="24"/>
                <w:shd w:val="clear" w:color="auto" w:fill="FFFFFF"/>
                <w:lang w:bidi="en-US"/>
              </w:rPr>
              <w:t>+7 4992673015</w:t>
            </w:r>
          </w:p>
          <w:p w:rsidR="00495B69" w:rsidRPr="00F50AF1" w:rsidRDefault="00F04D08" w:rsidP="00495B69">
            <w:pPr>
              <w:rPr>
                <w:rFonts w:ascii="Times New Roman" w:eastAsia="Times New Roman" w:hAnsi="Times New Roman" w:cs="Times New Roman"/>
                <w:b/>
                <w:bCs/>
                <w:color w:val="212529"/>
                <w:sz w:val="24"/>
                <w:szCs w:val="24"/>
                <w:lang w:eastAsia="ru-RU"/>
              </w:rPr>
            </w:pPr>
            <w:r w:rsidRPr="00F50AF1">
              <w:rPr>
                <w:rFonts w:ascii="Times New Roman" w:hAnsi="Times New Roman" w:cs="Times New Roman"/>
                <w:color w:val="212529"/>
                <w:sz w:val="24"/>
                <w:shd w:val="clear" w:color="auto" w:fill="FFFFFF"/>
                <w:lang w:bidi="en-US"/>
              </w:rPr>
              <w:t>+7 3852503404</w:t>
            </w:r>
          </w:p>
        </w:tc>
      </w:tr>
      <w:tr w:rsidR="00495B69" w:rsidRPr="00F50AF1" w:rsidTr="00143A25">
        <w:tc>
          <w:tcPr>
            <w:tcW w:w="4672" w:type="dxa"/>
          </w:tcPr>
          <w:p w:rsidR="00495B69" w:rsidRPr="00F50AF1" w:rsidRDefault="00495B69" w:rsidP="00825411">
            <w:pPr>
              <w:shd w:val="clear" w:color="auto" w:fill="FFFFFF"/>
              <w:spacing w:after="30" w:line="225" w:lineRule="atLeast"/>
              <w:rPr>
                <w:rFonts w:ascii="Times New Roman" w:eastAsia="Times New Roman" w:hAnsi="Times New Roman" w:cs="Times New Roman"/>
                <w:sz w:val="24"/>
                <w:szCs w:val="24"/>
                <w:lang w:eastAsia="ru-RU"/>
              </w:rPr>
            </w:pPr>
            <w:r w:rsidRPr="00F50AF1">
              <w:rPr>
                <w:rFonts w:ascii="Times New Roman" w:hAnsi="Times New Roman" w:cs="Times New Roman"/>
                <w:sz w:val="24"/>
                <w:lang w:bidi="en-US"/>
              </w:rPr>
              <w:t>E-mail address of the legal entity</w:t>
            </w:r>
          </w:p>
        </w:tc>
        <w:tc>
          <w:tcPr>
            <w:tcW w:w="4673" w:type="dxa"/>
          </w:tcPr>
          <w:p w:rsidR="00141756" w:rsidRPr="00F50AF1" w:rsidRDefault="00141756" w:rsidP="00825411">
            <w:pPr>
              <w:rPr>
                <w:rFonts w:ascii="Times New Roman" w:eastAsia="Times New Roman" w:hAnsi="Times New Roman" w:cs="Times New Roman"/>
                <w:bCs/>
                <w:color w:val="212529"/>
                <w:sz w:val="24"/>
                <w:szCs w:val="24"/>
                <w:lang w:eastAsia="ru-RU"/>
              </w:rPr>
            </w:pPr>
            <w:r w:rsidRPr="00F50AF1">
              <w:rPr>
                <w:rFonts w:ascii="Times New Roman" w:hAnsi="Times New Roman" w:cs="Times New Roman"/>
                <w:color w:val="212529"/>
                <w:sz w:val="24"/>
                <w:lang w:bidi="en-US"/>
              </w:rPr>
              <w:t>msk.centr@fczerna.ru;</w:t>
            </w:r>
          </w:p>
          <w:p w:rsidR="00495B69" w:rsidRPr="00F50AF1" w:rsidRDefault="000A229F" w:rsidP="00B64438">
            <w:pPr>
              <w:rPr>
                <w:rFonts w:ascii="Times New Roman" w:eastAsia="Times New Roman" w:hAnsi="Times New Roman" w:cs="Times New Roman"/>
                <w:bCs/>
                <w:color w:val="212529"/>
                <w:sz w:val="24"/>
                <w:szCs w:val="24"/>
                <w:lang w:eastAsia="ru-RU"/>
              </w:rPr>
            </w:pPr>
            <w:hyperlink r:id="rId5" w:history="1">
              <w:r w:rsidR="00B64438" w:rsidRPr="0044302A">
                <w:rPr>
                  <w:rStyle w:val="a6"/>
                  <w:rFonts w:ascii="Times New Roman" w:hAnsi="Times New Roman" w:cs="Times New Roman"/>
                  <w:color w:val="auto"/>
                  <w:sz w:val="24"/>
                  <w:u w:val="none"/>
                  <w:lang w:bidi="en-US"/>
                </w:rPr>
                <w:t>hlebi23@mail.ru</w:t>
              </w:r>
            </w:hyperlink>
            <w:r w:rsidR="00B64438" w:rsidRPr="00B64438">
              <w:rPr>
                <w:rStyle w:val="a6"/>
                <w:rFonts w:ascii="Times New Roman" w:hAnsi="Times New Roman" w:cs="Times New Roman"/>
                <w:color w:val="auto"/>
                <w:sz w:val="24"/>
                <w:u w:val="none"/>
                <w:lang w:bidi="en-US"/>
              </w:rPr>
              <w:t xml:space="preserve">; </w:t>
            </w:r>
            <w:r w:rsidR="00B64438" w:rsidRPr="0044302A">
              <w:rPr>
                <w:rFonts w:ascii="Times New Roman" w:hAnsi="Times New Roman" w:cs="Times New Roman"/>
                <w:sz w:val="24"/>
                <w:lang w:bidi="en-US"/>
              </w:rPr>
              <w:t>altai@fczerna.ru</w:t>
            </w:r>
          </w:p>
        </w:tc>
      </w:tr>
    </w:tbl>
    <w:p w:rsidR="00143A25" w:rsidRPr="00F50AF1" w:rsidRDefault="00143A25" w:rsidP="00F50AF1">
      <w:pPr>
        <w:shd w:val="clear" w:color="auto" w:fill="FFFFFF"/>
        <w:spacing w:after="30" w:line="225" w:lineRule="atLeast"/>
        <w:rPr>
          <w:rFonts w:ascii="Times New Roman" w:eastAsia="Times New Roman" w:hAnsi="Times New Roman" w:cs="Times New Roman"/>
          <w:sz w:val="24"/>
          <w:szCs w:val="24"/>
          <w:lang w:eastAsia="ru-RU"/>
        </w:rPr>
      </w:pPr>
    </w:p>
    <w:sectPr w:rsidR="00143A25" w:rsidRPr="00F50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FA"/>
    <w:rsid w:val="000106EC"/>
    <w:rsid w:val="00040C72"/>
    <w:rsid w:val="00082339"/>
    <w:rsid w:val="000968B8"/>
    <w:rsid w:val="000A229F"/>
    <w:rsid w:val="0010588C"/>
    <w:rsid w:val="00121231"/>
    <w:rsid w:val="00141756"/>
    <w:rsid w:val="00143A25"/>
    <w:rsid w:val="00147A57"/>
    <w:rsid w:val="00160019"/>
    <w:rsid w:val="001672F9"/>
    <w:rsid w:val="00182256"/>
    <w:rsid w:val="001E2128"/>
    <w:rsid w:val="00236016"/>
    <w:rsid w:val="00242100"/>
    <w:rsid w:val="0029559F"/>
    <w:rsid w:val="002A633F"/>
    <w:rsid w:val="002C1925"/>
    <w:rsid w:val="002D1F69"/>
    <w:rsid w:val="003004C0"/>
    <w:rsid w:val="00340924"/>
    <w:rsid w:val="003764F4"/>
    <w:rsid w:val="003A277D"/>
    <w:rsid w:val="003B4625"/>
    <w:rsid w:val="00417DF9"/>
    <w:rsid w:val="0044302A"/>
    <w:rsid w:val="00444562"/>
    <w:rsid w:val="00445A21"/>
    <w:rsid w:val="00462321"/>
    <w:rsid w:val="00481121"/>
    <w:rsid w:val="00490752"/>
    <w:rsid w:val="00495B69"/>
    <w:rsid w:val="004A0EE8"/>
    <w:rsid w:val="004C225C"/>
    <w:rsid w:val="004D234F"/>
    <w:rsid w:val="004E59F3"/>
    <w:rsid w:val="00544F1C"/>
    <w:rsid w:val="00553CAF"/>
    <w:rsid w:val="00555850"/>
    <w:rsid w:val="00594CA9"/>
    <w:rsid w:val="005F1F75"/>
    <w:rsid w:val="005F2823"/>
    <w:rsid w:val="00624B1D"/>
    <w:rsid w:val="0066759D"/>
    <w:rsid w:val="00682B4F"/>
    <w:rsid w:val="0068781E"/>
    <w:rsid w:val="006936A3"/>
    <w:rsid w:val="006963CE"/>
    <w:rsid w:val="006A468D"/>
    <w:rsid w:val="006F58B9"/>
    <w:rsid w:val="00710085"/>
    <w:rsid w:val="00755FD1"/>
    <w:rsid w:val="00794978"/>
    <w:rsid w:val="00797EEB"/>
    <w:rsid w:val="007A2166"/>
    <w:rsid w:val="007E2D1B"/>
    <w:rsid w:val="00825411"/>
    <w:rsid w:val="00836824"/>
    <w:rsid w:val="00881C70"/>
    <w:rsid w:val="008C2447"/>
    <w:rsid w:val="0090336A"/>
    <w:rsid w:val="00937ACF"/>
    <w:rsid w:val="009426DF"/>
    <w:rsid w:val="00981613"/>
    <w:rsid w:val="00997C06"/>
    <w:rsid w:val="009A6D0A"/>
    <w:rsid w:val="009B1A21"/>
    <w:rsid w:val="009D2C64"/>
    <w:rsid w:val="009D35D8"/>
    <w:rsid w:val="009E4539"/>
    <w:rsid w:val="00A20D12"/>
    <w:rsid w:val="00A21019"/>
    <w:rsid w:val="00A21D0F"/>
    <w:rsid w:val="00A22DAC"/>
    <w:rsid w:val="00A243F0"/>
    <w:rsid w:val="00A629BF"/>
    <w:rsid w:val="00A64401"/>
    <w:rsid w:val="00A659D5"/>
    <w:rsid w:val="00A77A46"/>
    <w:rsid w:val="00A942C7"/>
    <w:rsid w:val="00AA7549"/>
    <w:rsid w:val="00AC40B7"/>
    <w:rsid w:val="00B13B72"/>
    <w:rsid w:val="00B2317F"/>
    <w:rsid w:val="00B30171"/>
    <w:rsid w:val="00B64438"/>
    <w:rsid w:val="00B64E5A"/>
    <w:rsid w:val="00BC1085"/>
    <w:rsid w:val="00C215AA"/>
    <w:rsid w:val="00C24E8C"/>
    <w:rsid w:val="00C40EBA"/>
    <w:rsid w:val="00C45A47"/>
    <w:rsid w:val="00C61DB6"/>
    <w:rsid w:val="00C82887"/>
    <w:rsid w:val="00CB0958"/>
    <w:rsid w:val="00CC26D2"/>
    <w:rsid w:val="00D006FA"/>
    <w:rsid w:val="00D12A3F"/>
    <w:rsid w:val="00D312F7"/>
    <w:rsid w:val="00D44559"/>
    <w:rsid w:val="00D525AB"/>
    <w:rsid w:val="00D64D81"/>
    <w:rsid w:val="00D8650E"/>
    <w:rsid w:val="00D959A5"/>
    <w:rsid w:val="00DA65A3"/>
    <w:rsid w:val="00DB0F4F"/>
    <w:rsid w:val="00DB3CA8"/>
    <w:rsid w:val="00DD6045"/>
    <w:rsid w:val="00DF6727"/>
    <w:rsid w:val="00E10E39"/>
    <w:rsid w:val="00E204AB"/>
    <w:rsid w:val="00E21860"/>
    <w:rsid w:val="00E55681"/>
    <w:rsid w:val="00EA388B"/>
    <w:rsid w:val="00EB004D"/>
    <w:rsid w:val="00EE170D"/>
    <w:rsid w:val="00EF1C44"/>
    <w:rsid w:val="00EF451C"/>
    <w:rsid w:val="00EF77B3"/>
    <w:rsid w:val="00F04D08"/>
    <w:rsid w:val="00F33A6F"/>
    <w:rsid w:val="00F50AF1"/>
    <w:rsid w:val="00F83673"/>
    <w:rsid w:val="00FC7A94"/>
    <w:rsid w:val="00FD26ED"/>
    <w:rsid w:val="00FD69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678B"/>
  <w15:chartTrackingRefBased/>
  <w15:docId w15:val="{0561FF71-561C-4209-BC47-36D59A84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tar-inserted">
    <w:name w:val="ng-star-inserted"/>
    <w:basedOn w:val="a0"/>
    <w:rsid w:val="00CB0958"/>
  </w:style>
  <w:style w:type="table" w:styleId="a3">
    <w:name w:val="Table Grid"/>
    <w:basedOn w:val="a1"/>
    <w:uiPriority w:val="39"/>
    <w:rsid w:val="00CB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9426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9426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26DF"/>
    <w:rPr>
      <w:rFonts w:ascii="Segoe UI" w:hAnsi="Segoe UI" w:cs="Segoe UI"/>
      <w:sz w:val="18"/>
      <w:szCs w:val="18"/>
    </w:rPr>
  </w:style>
  <w:style w:type="character" w:customStyle="1" w:styleId="status">
    <w:name w:val="status"/>
    <w:basedOn w:val="a0"/>
    <w:rsid w:val="00A77A46"/>
  </w:style>
  <w:style w:type="character" w:styleId="a6">
    <w:name w:val="Hyperlink"/>
    <w:basedOn w:val="a0"/>
    <w:uiPriority w:val="99"/>
    <w:unhideWhenUsed/>
    <w:rsid w:val="00141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709">
      <w:bodyDiv w:val="1"/>
      <w:marLeft w:val="0"/>
      <w:marRight w:val="0"/>
      <w:marTop w:val="0"/>
      <w:marBottom w:val="0"/>
      <w:divBdr>
        <w:top w:val="none" w:sz="0" w:space="0" w:color="auto"/>
        <w:left w:val="none" w:sz="0" w:space="0" w:color="auto"/>
        <w:bottom w:val="none" w:sz="0" w:space="0" w:color="auto"/>
        <w:right w:val="none" w:sz="0" w:space="0" w:color="auto"/>
      </w:divBdr>
      <w:divsChild>
        <w:div w:id="1733309075">
          <w:marLeft w:val="450"/>
          <w:marRight w:val="0"/>
          <w:marTop w:val="0"/>
          <w:marBottom w:val="0"/>
          <w:divBdr>
            <w:top w:val="none" w:sz="0" w:space="0" w:color="auto"/>
            <w:left w:val="none" w:sz="0" w:space="0" w:color="auto"/>
            <w:bottom w:val="none" w:sz="0" w:space="0" w:color="auto"/>
            <w:right w:val="none" w:sz="0" w:space="0" w:color="auto"/>
          </w:divBdr>
        </w:div>
      </w:divsChild>
    </w:div>
    <w:div w:id="138885784">
      <w:bodyDiv w:val="1"/>
      <w:marLeft w:val="0"/>
      <w:marRight w:val="0"/>
      <w:marTop w:val="0"/>
      <w:marBottom w:val="0"/>
      <w:divBdr>
        <w:top w:val="none" w:sz="0" w:space="0" w:color="auto"/>
        <w:left w:val="none" w:sz="0" w:space="0" w:color="auto"/>
        <w:bottom w:val="none" w:sz="0" w:space="0" w:color="auto"/>
        <w:right w:val="none" w:sz="0" w:space="0" w:color="auto"/>
      </w:divBdr>
      <w:divsChild>
        <w:div w:id="573203930">
          <w:marLeft w:val="450"/>
          <w:marRight w:val="0"/>
          <w:marTop w:val="0"/>
          <w:marBottom w:val="0"/>
          <w:divBdr>
            <w:top w:val="none" w:sz="0" w:space="0" w:color="auto"/>
            <w:left w:val="none" w:sz="0" w:space="0" w:color="auto"/>
            <w:bottom w:val="none" w:sz="0" w:space="0" w:color="auto"/>
            <w:right w:val="none" w:sz="0" w:space="0" w:color="auto"/>
          </w:divBdr>
        </w:div>
      </w:divsChild>
    </w:div>
    <w:div w:id="361133939">
      <w:bodyDiv w:val="1"/>
      <w:marLeft w:val="0"/>
      <w:marRight w:val="0"/>
      <w:marTop w:val="0"/>
      <w:marBottom w:val="0"/>
      <w:divBdr>
        <w:top w:val="none" w:sz="0" w:space="0" w:color="auto"/>
        <w:left w:val="none" w:sz="0" w:space="0" w:color="auto"/>
        <w:bottom w:val="none" w:sz="0" w:space="0" w:color="auto"/>
        <w:right w:val="none" w:sz="0" w:space="0" w:color="auto"/>
      </w:divBdr>
      <w:divsChild>
        <w:div w:id="1138033297">
          <w:marLeft w:val="0"/>
          <w:marRight w:val="0"/>
          <w:marTop w:val="0"/>
          <w:marBottom w:val="0"/>
          <w:divBdr>
            <w:top w:val="none" w:sz="0" w:space="0" w:color="auto"/>
            <w:left w:val="none" w:sz="0" w:space="0" w:color="auto"/>
            <w:bottom w:val="single" w:sz="6" w:space="0" w:color="DBDBDB"/>
            <w:right w:val="none" w:sz="0" w:space="0" w:color="auto"/>
          </w:divBdr>
          <w:divsChild>
            <w:div w:id="1989286917">
              <w:marLeft w:val="450"/>
              <w:marRight w:val="0"/>
              <w:marTop w:val="0"/>
              <w:marBottom w:val="0"/>
              <w:divBdr>
                <w:top w:val="none" w:sz="0" w:space="0" w:color="auto"/>
                <w:left w:val="none" w:sz="0" w:space="0" w:color="auto"/>
                <w:bottom w:val="none" w:sz="0" w:space="0" w:color="auto"/>
                <w:right w:val="none" w:sz="0" w:space="0" w:color="auto"/>
              </w:divBdr>
            </w:div>
            <w:div w:id="23479886">
              <w:marLeft w:val="0"/>
              <w:marRight w:val="0"/>
              <w:marTop w:val="0"/>
              <w:marBottom w:val="0"/>
              <w:divBdr>
                <w:top w:val="none" w:sz="0" w:space="0" w:color="auto"/>
                <w:left w:val="none" w:sz="0" w:space="0" w:color="auto"/>
                <w:bottom w:val="none" w:sz="0" w:space="0" w:color="auto"/>
                <w:right w:val="none" w:sz="0" w:space="0" w:color="auto"/>
              </w:divBdr>
            </w:div>
          </w:divsChild>
        </w:div>
        <w:div w:id="956764292">
          <w:marLeft w:val="0"/>
          <w:marRight w:val="0"/>
          <w:marTop w:val="0"/>
          <w:marBottom w:val="0"/>
          <w:divBdr>
            <w:top w:val="none" w:sz="0" w:space="0" w:color="auto"/>
            <w:left w:val="none" w:sz="0" w:space="0" w:color="auto"/>
            <w:bottom w:val="none" w:sz="0" w:space="0" w:color="auto"/>
            <w:right w:val="none" w:sz="0" w:space="0" w:color="auto"/>
          </w:divBdr>
          <w:divsChild>
            <w:div w:id="155730673">
              <w:marLeft w:val="0"/>
              <w:marRight w:val="0"/>
              <w:marTop w:val="0"/>
              <w:marBottom w:val="30"/>
              <w:divBdr>
                <w:top w:val="none" w:sz="0" w:space="0" w:color="auto"/>
                <w:left w:val="none" w:sz="0" w:space="0" w:color="auto"/>
                <w:bottom w:val="none" w:sz="0" w:space="0" w:color="auto"/>
                <w:right w:val="none" w:sz="0" w:space="0" w:color="auto"/>
              </w:divBdr>
              <w:divsChild>
                <w:div w:id="215819971">
                  <w:marLeft w:val="0"/>
                  <w:marRight w:val="0"/>
                  <w:marTop w:val="0"/>
                  <w:marBottom w:val="0"/>
                  <w:divBdr>
                    <w:top w:val="none" w:sz="0" w:space="0" w:color="auto"/>
                    <w:left w:val="none" w:sz="0" w:space="0" w:color="auto"/>
                    <w:bottom w:val="none" w:sz="0" w:space="0" w:color="auto"/>
                    <w:right w:val="none" w:sz="0" w:space="0" w:color="auto"/>
                  </w:divBdr>
                </w:div>
              </w:divsChild>
            </w:div>
            <w:div w:id="630938070">
              <w:marLeft w:val="0"/>
              <w:marRight w:val="0"/>
              <w:marTop w:val="0"/>
              <w:marBottom w:val="0"/>
              <w:divBdr>
                <w:top w:val="none" w:sz="0" w:space="0" w:color="auto"/>
                <w:left w:val="none" w:sz="0" w:space="0" w:color="auto"/>
                <w:bottom w:val="none" w:sz="0" w:space="0" w:color="auto"/>
                <w:right w:val="none" w:sz="0" w:space="0" w:color="auto"/>
              </w:divBdr>
            </w:div>
            <w:div w:id="1201437293">
              <w:marLeft w:val="0"/>
              <w:marRight w:val="0"/>
              <w:marTop w:val="0"/>
              <w:marBottom w:val="30"/>
              <w:divBdr>
                <w:top w:val="none" w:sz="0" w:space="0" w:color="auto"/>
                <w:left w:val="none" w:sz="0" w:space="0" w:color="auto"/>
                <w:bottom w:val="none" w:sz="0" w:space="0" w:color="auto"/>
                <w:right w:val="none" w:sz="0" w:space="0" w:color="auto"/>
              </w:divBdr>
              <w:divsChild>
                <w:div w:id="2055496973">
                  <w:marLeft w:val="0"/>
                  <w:marRight w:val="0"/>
                  <w:marTop w:val="0"/>
                  <w:marBottom w:val="0"/>
                  <w:divBdr>
                    <w:top w:val="none" w:sz="0" w:space="0" w:color="auto"/>
                    <w:left w:val="none" w:sz="0" w:space="0" w:color="auto"/>
                    <w:bottom w:val="none" w:sz="0" w:space="0" w:color="auto"/>
                    <w:right w:val="none" w:sz="0" w:space="0" w:color="auto"/>
                  </w:divBdr>
                </w:div>
              </w:divsChild>
            </w:div>
            <w:div w:id="1173029569">
              <w:marLeft w:val="0"/>
              <w:marRight w:val="0"/>
              <w:marTop w:val="0"/>
              <w:marBottom w:val="0"/>
              <w:divBdr>
                <w:top w:val="none" w:sz="0" w:space="0" w:color="auto"/>
                <w:left w:val="none" w:sz="0" w:space="0" w:color="auto"/>
                <w:bottom w:val="none" w:sz="0" w:space="0" w:color="auto"/>
                <w:right w:val="none" w:sz="0" w:space="0" w:color="auto"/>
              </w:divBdr>
            </w:div>
            <w:div w:id="2111733022">
              <w:marLeft w:val="0"/>
              <w:marRight w:val="0"/>
              <w:marTop w:val="0"/>
              <w:marBottom w:val="30"/>
              <w:divBdr>
                <w:top w:val="none" w:sz="0" w:space="0" w:color="auto"/>
                <w:left w:val="none" w:sz="0" w:space="0" w:color="auto"/>
                <w:bottom w:val="none" w:sz="0" w:space="0" w:color="auto"/>
                <w:right w:val="none" w:sz="0" w:space="0" w:color="auto"/>
              </w:divBdr>
              <w:divsChild>
                <w:div w:id="639846695">
                  <w:marLeft w:val="0"/>
                  <w:marRight w:val="0"/>
                  <w:marTop w:val="0"/>
                  <w:marBottom w:val="0"/>
                  <w:divBdr>
                    <w:top w:val="none" w:sz="0" w:space="0" w:color="auto"/>
                    <w:left w:val="none" w:sz="0" w:space="0" w:color="auto"/>
                    <w:bottom w:val="none" w:sz="0" w:space="0" w:color="auto"/>
                    <w:right w:val="none" w:sz="0" w:space="0" w:color="auto"/>
                  </w:divBdr>
                </w:div>
              </w:divsChild>
            </w:div>
            <w:div w:id="509762485">
              <w:marLeft w:val="0"/>
              <w:marRight w:val="0"/>
              <w:marTop w:val="0"/>
              <w:marBottom w:val="0"/>
              <w:divBdr>
                <w:top w:val="none" w:sz="0" w:space="0" w:color="auto"/>
                <w:left w:val="none" w:sz="0" w:space="0" w:color="auto"/>
                <w:bottom w:val="none" w:sz="0" w:space="0" w:color="auto"/>
                <w:right w:val="none" w:sz="0" w:space="0" w:color="auto"/>
              </w:divBdr>
            </w:div>
            <w:div w:id="1384594295">
              <w:marLeft w:val="0"/>
              <w:marRight w:val="0"/>
              <w:marTop w:val="0"/>
              <w:marBottom w:val="30"/>
              <w:divBdr>
                <w:top w:val="none" w:sz="0" w:space="0" w:color="auto"/>
                <w:left w:val="none" w:sz="0" w:space="0" w:color="auto"/>
                <w:bottom w:val="none" w:sz="0" w:space="0" w:color="auto"/>
                <w:right w:val="none" w:sz="0" w:space="0" w:color="auto"/>
              </w:divBdr>
              <w:divsChild>
                <w:div w:id="1245263047">
                  <w:marLeft w:val="0"/>
                  <w:marRight w:val="0"/>
                  <w:marTop w:val="0"/>
                  <w:marBottom w:val="0"/>
                  <w:divBdr>
                    <w:top w:val="none" w:sz="0" w:space="0" w:color="auto"/>
                    <w:left w:val="none" w:sz="0" w:space="0" w:color="auto"/>
                    <w:bottom w:val="none" w:sz="0" w:space="0" w:color="auto"/>
                    <w:right w:val="none" w:sz="0" w:space="0" w:color="auto"/>
                  </w:divBdr>
                </w:div>
              </w:divsChild>
            </w:div>
            <w:div w:id="1778596250">
              <w:marLeft w:val="0"/>
              <w:marRight w:val="0"/>
              <w:marTop w:val="0"/>
              <w:marBottom w:val="0"/>
              <w:divBdr>
                <w:top w:val="none" w:sz="0" w:space="0" w:color="auto"/>
                <w:left w:val="none" w:sz="0" w:space="0" w:color="auto"/>
                <w:bottom w:val="none" w:sz="0" w:space="0" w:color="auto"/>
                <w:right w:val="none" w:sz="0" w:space="0" w:color="auto"/>
              </w:divBdr>
            </w:div>
            <w:div w:id="1369913826">
              <w:marLeft w:val="0"/>
              <w:marRight w:val="0"/>
              <w:marTop w:val="0"/>
              <w:marBottom w:val="30"/>
              <w:divBdr>
                <w:top w:val="none" w:sz="0" w:space="0" w:color="auto"/>
                <w:left w:val="none" w:sz="0" w:space="0" w:color="auto"/>
                <w:bottom w:val="none" w:sz="0" w:space="0" w:color="auto"/>
                <w:right w:val="none" w:sz="0" w:space="0" w:color="auto"/>
              </w:divBdr>
              <w:divsChild>
                <w:div w:id="1718358870">
                  <w:marLeft w:val="0"/>
                  <w:marRight w:val="0"/>
                  <w:marTop w:val="0"/>
                  <w:marBottom w:val="0"/>
                  <w:divBdr>
                    <w:top w:val="none" w:sz="0" w:space="0" w:color="auto"/>
                    <w:left w:val="none" w:sz="0" w:space="0" w:color="auto"/>
                    <w:bottom w:val="none" w:sz="0" w:space="0" w:color="auto"/>
                    <w:right w:val="none" w:sz="0" w:space="0" w:color="auto"/>
                  </w:divBdr>
                </w:div>
              </w:divsChild>
            </w:div>
            <w:div w:id="838882812">
              <w:marLeft w:val="0"/>
              <w:marRight w:val="0"/>
              <w:marTop w:val="0"/>
              <w:marBottom w:val="0"/>
              <w:divBdr>
                <w:top w:val="none" w:sz="0" w:space="0" w:color="auto"/>
                <w:left w:val="none" w:sz="0" w:space="0" w:color="auto"/>
                <w:bottom w:val="none" w:sz="0" w:space="0" w:color="auto"/>
                <w:right w:val="none" w:sz="0" w:space="0" w:color="auto"/>
              </w:divBdr>
            </w:div>
            <w:div w:id="1271280207">
              <w:marLeft w:val="0"/>
              <w:marRight w:val="0"/>
              <w:marTop w:val="0"/>
              <w:marBottom w:val="30"/>
              <w:divBdr>
                <w:top w:val="none" w:sz="0" w:space="0" w:color="auto"/>
                <w:left w:val="none" w:sz="0" w:space="0" w:color="auto"/>
                <w:bottom w:val="none" w:sz="0" w:space="0" w:color="auto"/>
                <w:right w:val="none" w:sz="0" w:space="0" w:color="auto"/>
              </w:divBdr>
              <w:divsChild>
                <w:div w:id="1466315515">
                  <w:marLeft w:val="0"/>
                  <w:marRight w:val="0"/>
                  <w:marTop w:val="0"/>
                  <w:marBottom w:val="0"/>
                  <w:divBdr>
                    <w:top w:val="none" w:sz="0" w:space="0" w:color="auto"/>
                    <w:left w:val="none" w:sz="0" w:space="0" w:color="auto"/>
                    <w:bottom w:val="none" w:sz="0" w:space="0" w:color="auto"/>
                    <w:right w:val="none" w:sz="0" w:space="0" w:color="auto"/>
                  </w:divBdr>
                </w:div>
              </w:divsChild>
            </w:div>
            <w:div w:id="122310082">
              <w:marLeft w:val="0"/>
              <w:marRight w:val="0"/>
              <w:marTop w:val="0"/>
              <w:marBottom w:val="0"/>
              <w:divBdr>
                <w:top w:val="none" w:sz="0" w:space="0" w:color="auto"/>
                <w:left w:val="none" w:sz="0" w:space="0" w:color="auto"/>
                <w:bottom w:val="none" w:sz="0" w:space="0" w:color="auto"/>
                <w:right w:val="none" w:sz="0" w:space="0" w:color="auto"/>
              </w:divBdr>
            </w:div>
            <w:div w:id="727454297">
              <w:marLeft w:val="0"/>
              <w:marRight w:val="0"/>
              <w:marTop w:val="0"/>
              <w:marBottom w:val="30"/>
              <w:divBdr>
                <w:top w:val="none" w:sz="0" w:space="0" w:color="auto"/>
                <w:left w:val="none" w:sz="0" w:space="0" w:color="auto"/>
                <w:bottom w:val="none" w:sz="0" w:space="0" w:color="auto"/>
                <w:right w:val="none" w:sz="0" w:space="0" w:color="auto"/>
              </w:divBdr>
              <w:divsChild>
                <w:div w:id="481890616">
                  <w:marLeft w:val="0"/>
                  <w:marRight w:val="0"/>
                  <w:marTop w:val="0"/>
                  <w:marBottom w:val="0"/>
                  <w:divBdr>
                    <w:top w:val="none" w:sz="0" w:space="0" w:color="auto"/>
                    <w:left w:val="none" w:sz="0" w:space="0" w:color="auto"/>
                    <w:bottom w:val="none" w:sz="0" w:space="0" w:color="auto"/>
                    <w:right w:val="none" w:sz="0" w:space="0" w:color="auto"/>
                  </w:divBdr>
                </w:div>
              </w:divsChild>
            </w:div>
            <w:div w:id="2042515431">
              <w:marLeft w:val="0"/>
              <w:marRight w:val="0"/>
              <w:marTop w:val="0"/>
              <w:marBottom w:val="0"/>
              <w:divBdr>
                <w:top w:val="none" w:sz="0" w:space="0" w:color="auto"/>
                <w:left w:val="none" w:sz="0" w:space="0" w:color="auto"/>
                <w:bottom w:val="none" w:sz="0" w:space="0" w:color="auto"/>
                <w:right w:val="none" w:sz="0" w:space="0" w:color="auto"/>
              </w:divBdr>
            </w:div>
            <w:div w:id="173346004">
              <w:marLeft w:val="0"/>
              <w:marRight w:val="0"/>
              <w:marTop w:val="0"/>
              <w:marBottom w:val="30"/>
              <w:divBdr>
                <w:top w:val="none" w:sz="0" w:space="0" w:color="auto"/>
                <w:left w:val="none" w:sz="0" w:space="0" w:color="auto"/>
                <w:bottom w:val="none" w:sz="0" w:space="0" w:color="auto"/>
                <w:right w:val="none" w:sz="0" w:space="0" w:color="auto"/>
              </w:divBdr>
              <w:divsChild>
                <w:div w:id="1630739765">
                  <w:marLeft w:val="0"/>
                  <w:marRight w:val="0"/>
                  <w:marTop w:val="0"/>
                  <w:marBottom w:val="0"/>
                  <w:divBdr>
                    <w:top w:val="none" w:sz="0" w:space="0" w:color="auto"/>
                    <w:left w:val="none" w:sz="0" w:space="0" w:color="auto"/>
                    <w:bottom w:val="none" w:sz="0" w:space="0" w:color="auto"/>
                    <w:right w:val="none" w:sz="0" w:space="0" w:color="auto"/>
                  </w:divBdr>
                </w:div>
              </w:divsChild>
            </w:div>
            <w:div w:id="900557774">
              <w:marLeft w:val="0"/>
              <w:marRight w:val="0"/>
              <w:marTop w:val="0"/>
              <w:marBottom w:val="0"/>
              <w:divBdr>
                <w:top w:val="none" w:sz="0" w:space="0" w:color="auto"/>
                <w:left w:val="none" w:sz="0" w:space="0" w:color="auto"/>
                <w:bottom w:val="none" w:sz="0" w:space="0" w:color="auto"/>
                <w:right w:val="none" w:sz="0" w:space="0" w:color="auto"/>
              </w:divBdr>
            </w:div>
            <w:div w:id="112596896">
              <w:marLeft w:val="0"/>
              <w:marRight w:val="0"/>
              <w:marTop w:val="0"/>
              <w:marBottom w:val="30"/>
              <w:divBdr>
                <w:top w:val="none" w:sz="0" w:space="0" w:color="auto"/>
                <w:left w:val="none" w:sz="0" w:space="0" w:color="auto"/>
                <w:bottom w:val="none" w:sz="0" w:space="0" w:color="auto"/>
                <w:right w:val="none" w:sz="0" w:space="0" w:color="auto"/>
              </w:divBdr>
              <w:divsChild>
                <w:div w:id="1665468136">
                  <w:marLeft w:val="0"/>
                  <w:marRight w:val="0"/>
                  <w:marTop w:val="0"/>
                  <w:marBottom w:val="0"/>
                  <w:divBdr>
                    <w:top w:val="none" w:sz="0" w:space="0" w:color="auto"/>
                    <w:left w:val="none" w:sz="0" w:space="0" w:color="auto"/>
                    <w:bottom w:val="none" w:sz="0" w:space="0" w:color="auto"/>
                    <w:right w:val="none" w:sz="0" w:space="0" w:color="auto"/>
                  </w:divBdr>
                </w:div>
              </w:divsChild>
            </w:div>
            <w:div w:id="199101016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30"/>
              <w:divBdr>
                <w:top w:val="none" w:sz="0" w:space="0" w:color="auto"/>
                <w:left w:val="none" w:sz="0" w:space="0" w:color="auto"/>
                <w:bottom w:val="none" w:sz="0" w:space="0" w:color="auto"/>
                <w:right w:val="none" w:sz="0" w:space="0" w:color="auto"/>
              </w:divBdr>
              <w:divsChild>
                <w:div w:id="2141611459">
                  <w:marLeft w:val="0"/>
                  <w:marRight w:val="0"/>
                  <w:marTop w:val="0"/>
                  <w:marBottom w:val="0"/>
                  <w:divBdr>
                    <w:top w:val="none" w:sz="0" w:space="0" w:color="auto"/>
                    <w:left w:val="none" w:sz="0" w:space="0" w:color="auto"/>
                    <w:bottom w:val="none" w:sz="0" w:space="0" w:color="auto"/>
                    <w:right w:val="none" w:sz="0" w:space="0" w:color="auto"/>
                  </w:divBdr>
                </w:div>
              </w:divsChild>
            </w:div>
            <w:div w:id="1030491128">
              <w:marLeft w:val="0"/>
              <w:marRight w:val="0"/>
              <w:marTop w:val="0"/>
              <w:marBottom w:val="0"/>
              <w:divBdr>
                <w:top w:val="none" w:sz="0" w:space="0" w:color="auto"/>
                <w:left w:val="none" w:sz="0" w:space="0" w:color="auto"/>
                <w:bottom w:val="none" w:sz="0" w:space="0" w:color="auto"/>
                <w:right w:val="none" w:sz="0" w:space="0" w:color="auto"/>
              </w:divBdr>
            </w:div>
            <w:div w:id="1645313880">
              <w:marLeft w:val="0"/>
              <w:marRight w:val="0"/>
              <w:marTop w:val="0"/>
              <w:marBottom w:val="30"/>
              <w:divBdr>
                <w:top w:val="none" w:sz="0" w:space="0" w:color="auto"/>
                <w:left w:val="none" w:sz="0" w:space="0" w:color="auto"/>
                <w:bottom w:val="none" w:sz="0" w:space="0" w:color="auto"/>
                <w:right w:val="none" w:sz="0" w:space="0" w:color="auto"/>
              </w:divBdr>
              <w:divsChild>
                <w:div w:id="988367629">
                  <w:marLeft w:val="0"/>
                  <w:marRight w:val="0"/>
                  <w:marTop w:val="0"/>
                  <w:marBottom w:val="0"/>
                  <w:divBdr>
                    <w:top w:val="none" w:sz="0" w:space="0" w:color="auto"/>
                    <w:left w:val="none" w:sz="0" w:space="0" w:color="auto"/>
                    <w:bottom w:val="none" w:sz="0" w:space="0" w:color="auto"/>
                    <w:right w:val="none" w:sz="0" w:space="0" w:color="auto"/>
                  </w:divBdr>
                </w:div>
              </w:divsChild>
            </w:div>
            <w:div w:id="1953701417">
              <w:marLeft w:val="0"/>
              <w:marRight w:val="0"/>
              <w:marTop w:val="0"/>
              <w:marBottom w:val="0"/>
              <w:divBdr>
                <w:top w:val="none" w:sz="0" w:space="0" w:color="auto"/>
                <w:left w:val="none" w:sz="0" w:space="0" w:color="auto"/>
                <w:bottom w:val="none" w:sz="0" w:space="0" w:color="auto"/>
                <w:right w:val="none" w:sz="0" w:space="0" w:color="auto"/>
              </w:divBdr>
            </w:div>
            <w:div w:id="1400404264">
              <w:marLeft w:val="0"/>
              <w:marRight w:val="0"/>
              <w:marTop w:val="0"/>
              <w:marBottom w:val="30"/>
              <w:divBdr>
                <w:top w:val="none" w:sz="0" w:space="0" w:color="auto"/>
                <w:left w:val="none" w:sz="0" w:space="0" w:color="auto"/>
                <w:bottom w:val="none" w:sz="0" w:space="0" w:color="auto"/>
                <w:right w:val="none" w:sz="0" w:space="0" w:color="auto"/>
              </w:divBdr>
              <w:divsChild>
                <w:div w:id="337542185">
                  <w:marLeft w:val="0"/>
                  <w:marRight w:val="0"/>
                  <w:marTop w:val="0"/>
                  <w:marBottom w:val="0"/>
                  <w:divBdr>
                    <w:top w:val="none" w:sz="0" w:space="0" w:color="auto"/>
                    <w:left w:val="none" w:sz="0" w:space="0" w:color="auto"/>
                    <w:bottom w:val="none" w:sz="0" w:space="0" w:color="auto"/>
                    <w:right w:val="none" w:sz="0" w:space="0" w:color="auto"/>
                  </w:divBdr>
                </w:div>
              </w:divsChild>
            </w:div>
            <w:div w:id="835807616">
              <w:marLeft w:val="0"/>
              <w:marRight w:val="0"/>
              <w:marTop w:val="0"/>
              <w:marBottom w:val="0"/>
              <w:divBdr>
                <w:top w:val="none" w:sz="0" w:space="0" w:color="auto"/>
                <w:left w:val="none" w:sz="0" w:space="0" w:color="auto"/>
                <w:bottom w:val="none" w:sz="0" w:space="0" w:color="auto"/>
                <w:right w:val="none" w:sz="0" w:space="0" w:color="auto"/>
              </w:divBdr>
            </w:div>
            <w:div w:id="1660577274">
              <w:marLeft w:val="0"/>
              <w:marRight w:val="0"/>
              <w:marTop w:val="0"/>
              <w:marBottom w:val="30"/>
              <w:divBdr>
                <w:top w:val="none" w:sz="0" w:space="0" w:color="auto"/>
                <w:left w:val="none" w:sz="0" w:space="0" w:color="auto"/>
                <w:bottom w:val="none" w:sz="0" w:space="0" w:color="auto"/>
                <w:right w:val="none" w:sz="0" w:space="0" w:color="auto"/>
              </w:divBdr>
              <w:divsChild>
                <w:div w:id="2094079948">
                  <w:marLeft w:val="0"/>
                  <w:marRight w:val="0"/>
                  <w:marTop w:val="0"/>
                  <w:marBottom w:val="0"/>
                  <w:divBdr>
                    <w:top w:val="none" w:sz="0" w:space="0" w:color="auto"/>
                    <w:left w:val="none" w:sz="0" w:space="0" w:color="auto"/>
                    <w:bottom w:val="none" w:sz="0" w:space="0" w:color="auto"/>
                    <w:right w:val="none" w:sz="0" w:space="0" w:color="auto"/>
                  </w:divBdr>
                </w:div>
              </w:divsChild>
            </w:div>
            <w:div w:id="1110854856">
              <w:marLeft w:val="0"/>
              <w:marRight w:val="0"/>
              <w:marTop w:val="0"/>
              <w:marBottom w:val="0"/>
              <w:divBdr>
                <w:top w:val="none" w:sz="0" w:space="0" w:color="auto"/>
                <w:left w:val="none" w:sz="0" w:space="0" w:color="auto"/>
                <w:bottom w:val="none" w:sz="0" w:space="0" w:color="auto"/>
                <w:right w:val="none" w:sz="0" w:space="0" w:color="auto"/>
              </w:divBdr>
            </w:div>
            <w:div w:id="1700281669">
              <w:marLeft w:val="0"/>
              <w:marRight w:val="0"/>
              <w:marTop w:val="0"/>
              <w:marBottom w:val="30"/>
              <w:divBdr>
                <w:top w:val="none" w:sz="0" w:space="0" w:color="auto"/>
                <w:left w:val="none" w:sz="0" w:space="0" w:color="auto"/>
                <w:bottom w:val="none" w:sz="0" w:space="0" w:color="auto"/>
                <w:right w:val="none" w:sz="0" w:space="0" w:color="auto"/>
              </w:divBdr>
              <w:divsChild>
                <w:div w:id="1032876923">
                  <w:marLeft w:val="0"/>
                  <w:marRight w:val="0"/>
                  <w:marTop w:val="0"/>
                  <w:marBottom w:val="0"/>
                  <w:divBdr>
                    <w:top w:val="none" w:sz="0" w:space="0" w:color="auto"/>
                    <w:left w:val="none" w:sz="0" w:space="0" w:color="auto"/>
                    <w:bottom w:val="none" w:sz="0" w:space="0" w:color="auto"/>
                    <w:right w:val="none" w:sz="0" w:space="0" w:color="auto"/>
                  </w:divBdr>
                </w:div>
              </w:divsChild>
            </w:div>
            <w:div w:id="664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61231">
      <w:bodyDiv w:val="1"/>
      <w:marLeft w:val="0"/>
      <w:marRight w:val="0"/>
      <w:marTop w:val="0"/>
      <w:marBottom w:val="0"/>
      <w:divBdr>
        <w:top w:val="none" w:sz="0" w:space="0" w:color="auto"/>
        <w:left w:val="none" w:sz="0" w:space="0" w:color="auto"/>
        <w:bottom w:val="none" w:sz="0" w:space="0" w:color="auto"/>
        <w:right w:val="none" w:sz="0" w:space="0" w:color="auto"/>
      </w:divBdr>
      <w:divsChild>
        <w:div w:id="830095221">
          <w:marLeft w:val="0"/>
          <w:marRight w:val="0"/>
          <w:marTop w:val="0"/>
          <w:marBottom w:val="30"/>
          <w:divBdr>
            <w:top w:val="none" w:sz="0" w:space="0" w:color="auto"/>
            <w:left w:val="none" w:sz="0" w:space="0" w:color="auto"/>
            <w:bottom w:val="none" w:sz="0" w:space="0" w:color="auto"/>
            <w:right w:val="none" w:sz="0" w:space="0" w:color="auto"/>
          </w:divBdr>
          <w:divsChild>
            <w:div w:id="16295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2160">
      <w:bodyDiv w:val="1"/>
      <w:marLeft w:val="0"/>
      <w:marRight w:val="0"/>
      <w:marTop w:val="0"/>
      <w:marBottom w:val="0"/>
      <w:divBdr>
        <w:top w:val="none" w:sz="0" w:space="0" w:color="auto"/>
        <w:left w:val="none" w:sz="0" w:space="0" w:color="auto"/>
        <w:bottom w:val="none" w:sz="0" w:space="0" w:color="auto"/>
        <w:right w:val="none" w:sz="0" w:space="0" w:color="auto"/>
      </w:divBdr>
      <w:divsChild>
        <w:div w:id="2029061500">
          <w:marLeft w:val="0"/>
          <w:marRight w:val="480"/>
          <w:marTop w:val="0"/>
          <w:marBottom w:val="0"/>
          <w:divBdr>
            <w:top w:val="none" w:sz="0" w:space="0" w:color="auto"/>
            <w:left w:val="none" w:sz="0" w:space="0" w:color="auto"/>
            <w:bottom w:val="none" w:sz="0" w:space="0" w:color="auto"/>
            <w:right w:val="none" w:sz="0" w:space="0" w:color="auto"/>
          </w:divBdr>
        </w:div>
        <w:div w:id="1810779248">
          <w:marLeft w:val="0"/>
          <w:marRight w:val="480"/>
          <w:marTop w:val="0"/>
          <w:marBottom w:val="0"/>
          <w:divBdr>
            <w:top w:val="none" w:sz="0" w:space="0" w:color="auto"/>
            <w:left w:val="none" w:sz="0" w:space="0" w:color="auto"/>
            <w:bottom w:val="none" w:sz="0" w:space="0" w:color="auto"/>
            <w:right w:val="none" w:sz="0" w:space="0" w:color="auto"/>
          </w:divBdr>
        </w:div>
        <w:div w:id="307826350">
          <w:marLeft w:val="0"/>
          <w:marRight w:val="480"/>
          <w:marTop w:val="0"/>
          <w:marBottom w:val="0"/>
          <w:divBdr>
            <w:top w:val="none" w:sz="0" w:space="0" w:color="auto"/>
            <w:left w:val="none" w:sz="0" w:space="0" w:color="auto"/>
            <w:bottom w:val="none" w:sz="0" w:space="0" w:color="auto"/>
            <w:right w:val="none" w:sz="0" w:space="0" w:color="auto"/>
          </w:divBdr>
        </w:div>
        <w:div w:id="1211528024">
          <w:marLeft w:val="0"/>
          <w:marRight w:val="480"/>
          <w:marTop w:val="0"/>
          <w:marBottom w:val="0"/>
          <w:divBdr>
            <w:top w:val="none" w:sz="0" w:space="0" w:color="auto"/>
            <w:left w:val="none" w:sz="0" w:space="0" w:color="auto"/>
            <w:bottom w:val="none" w:sz="0" w:space="0" w:color="auto"/>
            <w:right w:val="none" w:sz="0" w:space="0" w:color="auto"/>
          </w:divBdr>
        </w:div>
      </w:divsChild>
    </w:div>
    <w:div w:id="520245049">
      <w:bodyDiv w:val="1"/>
      <w:marLeft w:val="0"/>
      <w:marRight w:val="0"/>
      <w:marTop w:val="0"/>
      <w:marBottom w:val="0"/>
      <w:divBdr>
        <w:top w:val="none" w:sz="0" w:space="0" w:color="auto"/>
        <w:left w:val="none" w:sz="0" w:space="0" w:color="auto"/>
        <w:bottom w:val="none" w:sz="0" w:space="0" w:color="auto"/>
        <w:right w:val="none" w:sz="0" w:space="0" w:color="auto"/>
      </w:divBdr>
      <w:divsChild>
        <w:div w:id="1512715515">
          <w:marLeft w:val="240"/>
          <w:marRight w:val="240"/>
          <w:marTop w:val="240"/>
          <w:marBottom w:val="240"/>
          <w:divBdr>
            <w:top w:val="none" w:sz="0" w:space="0" w:color="auto"/>
            <w:left w:val="none" w:sz="0" w:space="0" w:color="auto"/>
            <w:bottom w:val="none" w:sz="0" w:space="0" w:color="auto"/>
            <w:right w:val="none" w:sz="0" w:space="0" w:color="auto"/>
          </w:divBdr>
        </w:div>
        <w:div w:id="717052928">
          <w:marLeft w:val="240"/>
          <w:marRight w:val="0"/>
          <w:marTop w:val="0"/>
          <w:marBottom w:val="240"/>
          <w:divBdr>
            <w:top w:val="none" w:sz="0" w:space="0" w:color="auto"/>
            <w:left w:val="none" w:sz="0" w:space="0" w:color="auto"/>
            <w:bottom w:val="none" w:sz="0" w:space="0" w:color="auto"/>
            <w:right w:val="none" w:sz="0" w:space="0" w:color="auto"/>
          </w:divBdr>
        </w:div>
      </w:divsChild>
    </w:div>
    <w:div w:id="546142835">
      <w:bodyDiv w:val="1"/>
      <w:marLeft w:val="0"/>
      <w:marRight w:val="0"/>
      <w:marTop w:val="0"/>
      <w:marBottom w:val="0"/>
      <w:divBdr>
        <w:top w:val="none" w:sz="0" w:space="0" w:color="auto"/>
        <w:left w:val="none" w:sz="0" w:space="0" w:color="auto"/>
        <w:bottom w:val="none" w:sz="0" w:space="0" w:color="auto"/>
        <w:right w:val="none" w:sz="0" w:space="0" w:color="auto"/>
      </w:divBdr>
      <w:divsChild>
        <w:div w:id="410977556">
          <w:marLeft w:val="240"/>
          <w:marRight w:val="240"/>
          <w:marTop w:val="240"/>
          <w:marBottom w:val="240"/>
          <w:divBdr>
            <w:top w:val="none" w:sz="0" w:space="0" w:color="auto"/>
            <w:left w:val="none" w:sz="0" w:space="0" w:color="auto"/>
            <w:bottom w:val="none" w:sz="0" w:space="0" w:color="auto"/>
            <w:right w:val="none" w:sz="0" w:space="0" w:color="auto"/>
          </w:divBdr>
        </w:div>
        <w:div w:id="1258172066">
          <w:marLeft w:val="240"/>
          <w:marRight w:val="0"/>
          <w:marTop w:val="0"/>
          <w:marBottom w:val="240"/>
          <w:divBdr>
            <w:top w:val="none" w:sz="0" w:space="0" w:color="auto"/>
            <w:left w:val="none" w:sz="0" w:space="0" w:color="auto"/>
            <w:bottom w:val="none" w:sz="0" w:space="0" w:color="auto"/>
            <w:right w:val="none" w:sz="0" w:space="0" w:color="auto"/>
          </w:divBdr>
        </w:div>
      </w:divsChild>
    </w:div>
    <w:div w:id="602687304">
      <w:bodyDiv w:val="1"/>
      <w:marLeft w:val="0"/>
      <w:marRight w:val="0"/>
      <w:marTop w:val="0"/>
      <w:marBottom w:val="0"/>
      <w:divBdr>
        <w:top w:val="none" w:sz="0" w:space="0" w:color="auto"/>
        <w:left w:val="none" w:sz="0" w:space="0" w:color="auto"/>
        <w:bottom w:val="none" w:sz="0" w:space="0" w:color="auto"/>
        <w:right w:val="none" w:sz="0" w:space="0" w:color="auto"/>
      </w:divBdr>
      <w:divsChild>
        <w:div w:id="1895311197">
          <w:marLeft w:val="240"/>
          <w:marRight w:val="240"/>
          <w:marTop w:val="240"/>
          <w:marBottom w:val="240"/>
          <w:divBdr>
            <w:top w:val="none" w:sz="0" w:space="0" w:color="auto"/>
            <w:left w:val="none" w:sz="0" w:space="0" w:color="auto"/>
            <w:bottom w:val="none" w:sz="0" w:space="0" w:color="auto"/>
            <w:right w:val="none" w:sz="0" w:space="0" w:color="auto"/>
          </w:divBdr>
        </w:div>
        <w:div w:id="565339704">
          <w:marLeft w:val="240"/>
          <w:marRight w:val="0"/>
          <w:marTop w:val="0"/>
          <w:marBottom w:val="240"/>
          <w:divBdr>
            <w:top w:val="none" w:sz="0" w:space="0" w:color="auto"/>
            <w:left w:val="none" w:sz="0" w:space="0" w:color="auto"/>
            <w:bottom w:val="none" w:sz="0" w:space="0" w:color="auto"/>
            <w:right w:val="none" w:sz="0" w:space="0" w:color="auto"/>
          </w:divBdr>
        </w:div>
      </w:divsChild>
    </w:div>
    <w:div w:id="740102256">
      <w:bodyDiv w:val="1"/>
      <w:marLeft w:val="0"/>
      <w:marRight w:val="0"/>
      <w:marTop w:val="0"/>
      <w:marBottom w:val="0"/>
      <w:divBdr>
        <w:top w:val="none" w:sz="0" w:space="0" w:color="auto"/>
        <w:left w:val="none" w:sz="0" w:space="0" w:color="auto"/>
        <w:bottom w:val="none" w:sz="0" w:space="0" w:color="auto"/>
        <w:right w:val="none" w:sz="0" w:space="0" w:color="auto"/>
      </w:divBdr>
      <w:divsChild>
        <w:div w:id="2051764029">
          <w:marLeft w:val="0"/>
          <w:marRight w:val="0"/>
          <w:marTop w:val="0"/>
          <w:marBottom w:val="30"/>
          <w:divBdr>
            <w:top w:val="none" w:sz="0" w:space="0" w:color="auto"/>
            <w:left w:val="none" w:sz="0" w:space="0" w:color="auto"/>
            <w:bottom w:val="none" w:sz="0" w:space="0" w:color="auto"/>
            <w:right w:val="none" w:sz="0" w:space="0" w:color="auto"/>
          </w:divBdr>
          <w:divsChild>
            <w:div w:id="11305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6042">
      <w:bodyDiv w:val="1"/>
      <w:marLeft w:val="0"/>
      <w:marRight w:val="0"/>
      <w:marTop w:val="0"/>
      <w:marBottom w:val="0"/>
      <w:divBdr>
        <w:top w:val="none" w:sz="0" w:space="0" w:color="auto"/>
        <w:left w:val="none" w:sz="0" w:space="0" w:color="auto"/>
        <w:bottom w:val="none" w:sz="0" w:space="0" w:color="auto"/>
        <w:right w:val="none" w:sz="0" w:space="0" w:color="auto"/>
      </w:divBdr>
      <w:divsChild>
        <w:div w:id="1488402013">
          <w:marLeft w:val="0"/>
          <w:marRight w:val="0"/>
          <w:marTop w:val="0"/>
          <w:marBottom w:val="30"/>
          <w:divBdr>
            <w:top w:val="none" w:sz="0" w:space="0" w:color="auto"/>
            <w:left w:val="none" w:sz="0" w:space="0" w:color="auto"/>
            <w:bottom w:val="none" w:sz="0" w:space="0" w:color="auto"/>
            <w:right w:val="none" w:sz="0" w:space="0" w:color="auto"/>
          </w:divBdr>
          <w:divsChild>
            <w:div w:id="2446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2201">
      <w:bodyDiv w:val="1"/>
      <w:marLeft w:val="0"/>
      <w:marRight w:val="0"/>
      <w:marTop w:val="0"/>
      <w:marBottom w:val="0"/>
      <w:divBdr>
        <w:top w:val="none" w:sz="0" w:space="0" w:color="auto"/>
        <w:left w:val="none" w:sz="0" w:space="0" w:color="auto"/>
        <w:bottom w:val="none" w:sz="0" w:space="0" w:color="auto"/>
        <w:right w:val="none" w:sz="0" w:space="0" w:color="auto"/>
      </w:divBdr>
      <w:divsChild>
        <w:div w:id="2073504532">
          <w:marLeft w:val="240"/>
          <w:marRight w:val="240"/>
          <w:marTop w:val="240"/>
          <w:marBottom w:val="240"/>
          <w:divBdr>
            <w:top w:val="none" w:sz="0" w:space="0" w:color="auto"/>
            <w:left w:val="none" w:sz="0" w:space="0" w:color="auto"/>
            <w:bottom w:val="none" w:sz="0" w:space="0" w:color="auto"/>
            <w:right w:val="none" w:sz="0" w:space="0" w:color="auto"/>
          </w:divBdr>
        </w:div>
        <w:div w:id="647365226">
          <w:marLeft w:val="240"/>
          <w:marRight w:val="0"/>
          <w:marTop w:val="0"/>
          <w:marBottom w:val="240"/>
          <w:divBdr>
            <w:top w:val="none" w:sz="0" w:space="0" w:color="auto"/>
            <w:left w:val="none" w:sz="0" w:space="0" w:color="auto"/>
            <w:bottom w:val="none" w:sz="0" w:space="0" w:color="auto"/>
            <w:right w:val="none" w:sz="0" w:space="0" w:color="auto"/>
          </w:divBdr>
        </w:div>
      </w:divsChild>
    </w:div>
    <w:div w:id="876431969">
      <w:bodyDiv w:val="1"/>
      <w:marLeft w:val="0"/>
      <w:marRight w:val="0"/>
      <w:marTop w:val="0"/>
      <w:marBottom w:val="0"/>
      <w:divBdr>
        <w:top w:val="none" w:sz="0" w:space="0" w:color="auto"/>
        <w:left w:val="none" w:sz="0" w:space="0" w:color="auto"/>
        <w:bottom w:val="none" w:sz="0" w:space="0" w:color="auto"/>
        <w:right w:val="none" w:sz="0" w:space="0" w:color="auto"/>
      </w:divBdr>
      <w:divsChild>
        <w:div w:id="1288004796">
          <w:marLeft w:val="0"/>
          <w:marRight w:val="0"/>
          <w:marTop w:val="0"/>
          <w:marBottom w:val="30"/>
          <w:divBdr>
            <w:top w:val="none" w:sz="0" w:space="0" w:color="auto"/>
            <w:left w:val="none" w:sz="0" w:space="0" w:color="auto"/>
            <w:bottom w:val="none" w:sz="0" w:space="0" w:color="auto"/>
            <w:right w:val="none" w:sz="0" w:space="0" w:color="auto"/>
          </w:divBdr>
          <w:divsChild>
            <w:div w:id="916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4253">
      <w:bodyDiv w:val="1"/>
      <w:marLeft w:val="0"/>
      <w:marRight w:val="0"/>
      <w:marTop w:val="0"/>
      <w:marBottom w:val="0"/>
      <w:divBdr>
        <w:top w:val="none" w:sz="0" w:space="0" w:color="auto"/>
        <w:left w:val="none" w:sz="0" w:space="0" w:color="auto"/>
        <w:bottom w:val="none" w:sz="0" w:space="0" w:color="auto"/>
        <w:right w:val="none" w:sz="0" w:space="0" w:color="auto"/>
      </w:divBdr>
      <w:divsChild>
        <w:div w:id="601375619">
          <w:marLeft w:val="240"/>
          <w:marRight w:val="240"/>
          <w:marTop w:val="240"/>
          <w:marBottom w:val="240"/>
          <w:divBdr>
            <w:top w:val="none" w:sz="0" w:space="0" w:color="auto"/>
            <w:left w:val="none" w:sz="0" w:space="0" w:color="auto"/>
            <w:bottom w:val="none" w:sz="0" w:space="0" w:color="auto"/>
            <w:right w:val="none" w:sz="0" w:space="0" w:color="auto"/>
          </w:divBdr>
        </w:div>
        <w:div w:id="542645004">
          <w:marLeft w:val="240"/>
          <w:marRight w:val="0"/>
          <w:marTop w:val="0"/>
          <w:marBottom w:val="240"/>
          <w:divBdr>
            <w:top w:val="none" w:sz="0" w:space="0" w:color="auto"/>
            <w:left w:val="none" w:sz="0" w:space="0" w:color="auto"/>
            <w:bottom w:val="none" w:sz="0" w:space="0" w:color="auto"/>
            <w:right w:val="none" w:sz="0" w:space="0" w:color="auto"/>
          </w:divBdr>
        </w:div>
      </w:divsChild>
    </w:div>
    <w:div w:id="1252200946">
      <w:bodyDiv w:val="1"/>
      <w:marLeft w:val="0"/>
      <w:marRight w:val="0"/>
      <w:marTop w:val="0"/>
      <w:marBottom w:val="0"/>
      <w:divBdr>
        <w:top w:val="none" w:sz="0" w:space="0" w:color="auto"/>
        <w:left w:val="none" w:sz="0" w:space="0" w:color="auto"/>
        <w:bottom w:val="none" w:sz="0" w:space="0" w:color="auto"/>
        <w:right w:val="none" w:sz="0" w:space="0" w:color="auto"/>
      </w:divBdr>
      <w:divsChild>
        <w:div w:id="1213226758">
          <w:marLeft w:val="0"/>
          <w:marRight w:val="0"/>
          <w:marTop w:val="0"/>
          <w:marBottom w:val="0"/>
          <w:divBdr>
            <w:top w:val="none" w:sz="0" w:space="0" w:color="auto"/>
            <w:left w:val="none" w:sz="0" w:space="0" w:color="auto"/>
            <w:bottom w:val="single" w:sz="6" w:space="0" w:color="DBDBDB"/>
            <w:right w:val="none" w:sz="0" w:space="0" w:color="auto"/>
          </w:divBdr>
          <w:divsChild>
            <w:div w:id="1072657278">
              <w:marLeft w:val="0"/>
              <w:marRight w:val="0"/>
              <w:marTop w:val="0"/>
              <w:marBottom w:val="0"/>
              <w:divBdr>
                <w:top w:val="none" w:sz="0" w:space="0" w:color="auto"/>
                <w:left w:val="none" w:sz="0" w:space="0" w:color="auto"/>
                <w:bottom w:val="none" w:sz="0" w:space="0" w:color="auto"/>
                <w:right w:val="none" w:sz="0" w:space="0" w:color="auto"/>
              </w:divBdr>
            </w:div>
          </w:divsChild>
        </w:div>
        <w:div w:id="2064020580">
          <w:marLeft w:val="0"/>
          <w:marRight w:val="0"/>
          <w:marTop w:val="0"/>
          <w:marBottom w:val="0"/>
          <w:divBdr>
            <w:top w:val="none" w:sz="0" w:space="0" w:color="auto"/>
            <w:left w:val="none" w:sz="0" w:space="0" w:color="auto"/>
            <w:bottom w:val="none" w:sz="0" w:space="0" w:color="auto"/>
            <w:right w:val="none" w:sz="0" w:space="0" w:color="auto"/>
          </w:divBdr>
          <w:divsChild>
            <w:div w:id="1634863876">
              <w:marLeft w:val="0"/>
              <w:marRight w:val="0"/>
              <w:marTop w:val="0"/>
              <w:marBottom w:val="0"/>
              <w:divBdr>
                <w:top w:val="none" w:sz="0" w:space="0" w:color="auto"/>
                <w:left w:val="none" w:sz="0" w:space="0" w:color="auto"/>
                <w:bottom w:val="single" w:sz="6" w:space="0" w:color="DBDBDB"/>
                <w:right w:val="none" w:sz="0" w:space="0" w:color="auto"/>
              </w:divBdr>
              <w:divsChild>
                <w:div w:id="105657615">
                  <w:marLeft w:val="240"/>
                  <w:marRight w:val="240"/>
                  <w:marTop w:val="240"/>
                  <w:marBottom w:val="240"/>
                  <w:divBdr>
                    <w:top w:val="none" w:sz="0" w:space="0" w:color="auto"/>
                    <w:left w:val="none" w:sz="0" w:space="0" w:color="auto"/>
                    <w:bottom w:val="none" w:sz="0" w:space="0" w:color="auto"/>
                    <w:right w:val="none" w:sz="0" w:space="0" w:color="auto"/>
                  </w:divBdr>
                </w:div>
                <w:div w:id="659887061">
                  <w:marLeft w:val="240"/>
                  <w:marRight w:val="0"/>
                  <w:marTop w:val="0"/>
                  <w:marBottom w:val="240"/>
                  <w:divBdr>
                    <w:top w:val="none" w:sz="0" w:space="0" w:color="auto"/>
                    <w:left w:val="none" w:sz="0" w:space="0" w:color="auto"/>
                    <w:bottom w:val="none" w:sz="0" w:space="0" w:color="auto"/>
                    <w:right w:val="none" w:sz="0" w:space="0" w:color="auto"/>
                  </w:divBdr>
                </w:div>
              </w:divsChild>
            </w:div>
            <w:div w:id="1784500373">
              <w:marLeft w:val="0"/>
              <w:marRight w:val="0"/>
              <w:marTop w:val="0"/>
              <w:marBottom w:val="0"/>
              <w:divBdr>
                <w:top w:val="none" w:sz="0" w:space="0" w:color="auto"/>
                <w:left w:val="none" w:sz="0" w:space="0" w:color="auto"/>
                <w:bottom w:val="single" w:sz="6" w:space="0" w:color="DBDBDB"/>
                <w:right w:val="none" w:sz="0" w:space="0" w:color="auto"/>
              </w:divBdr>
              <w:divsChild>
                <w:div w:id="389154484">
                  <w:marLeft w:val="240"/>
                  <w:marRight w:val="240"/>
                  <w:marTop w:val="240"/>
                  <w:marBottom w:val="240"/>
                  <w:divBdr>
                    <w:top w:val="none" w:sz="0" w:space="0" w:color="auto"/>
                    <w:left w:val="none" w:sz="0" w:space="0" w:color="auto"/>
                    <w:bottom w:val="none" w:sz="0" w:space="0" w:color="auto"/>
                    <w:right w:val="none" w:sz="0" w:space="0" w:color="auto"/>
                  </w:divBdr>
                </w:div>
                <w:div w:id="756946655">
                  <w:marLeft w:val="240"/>
                  <w:marRight w:val="0"/>
                  <w:marTop w:val="0"/>
                  <w:marBottom w:val="240"/>
                  <w:divBdr>
                    <w:top w:val="none" w:sz="0" w:space="0" w:color="auto"/>
                    <w:left w:val="none" w:sz="0" w:space="0" w:color="auto"/>
                    <w:bottom w:val="none" w:sz="0" w:space="0" w:color="auto"/>
                    <w:right w:val="none" w:sz="0" w:space="0" w:color="auto"/>
                  </w:divBdr>
                </w:div>
              </w:divsChild>
            </w:div>
            <w:div w:id="1434936216">
              <w:marLeft w:val="0"/>
              <w:marRight w:val="0"/>
              <w:marTop w:val="0"/>
              <w:marBottom w:val="0"/>
              <w:divBdr>
                <w:top w:val="none" w:sz="0" w:space="0" w:color="auto"/>
                <w:left w:val="none" w:sz="0" w:space="0" w:color="auto"/>
                <w:bottom w:val="single" w:sz="6" w:space="0" w:color="DBDBDB"/>
                <w:right w:val="none" w:sz="0" w:space="0" w:color="auto"/>
              </w:divBdr>
              <w:divsChild>
                <w:div w:id="1981224199">
                  <w:marLeft w:val="240"/>
                  <w:marRight w:val="240"/>
                  <w:marTop w:val="240"/>
                  <w:marBottom w:val="240"/>
                  <w:divBdr>
                    <w:top w:val="none" w:sz="0" w:space="0" w:color="auto"/>
                    <w:left w:val="none" w:sz="0" w:space="0" w:color="auto"/>
                    <w:bottom w:val="none" w:sz="0" w:space="0" w:color="auto"/>
                    <w:right w:val="none" w:sz="0" w:space="0" w:color="auto"/>
                  </w:divBdr>
                </w:div>
                <w:div w:id="1061101809">
                  <w:marLeft w:val="240"/>
                  <w:marRight w:val="0"/>
                  <w:marTop w:val="0"/>
                  <w:marBottom w:val="240"/>
                  <w:divBdr>
                    <w:top w:val="none" w:sz="0" w:space="0" w:color="auto"/>
                    <w:left w:val="none" w:sz="0" w:space="0" w:color="auto"/>
                    <w:bottom w:val="none" w:sz="0" w:space="0" w:color="auto"/>
                    <w:right w:val="none" w:sz="0" w:space="0" w:color="auto"/>
                  </w:divBdr>
                </w:div>
              </w:divsChild>
            </w:div>
            <w:div w:id="1739089833">
              <w:marLeft w:val="0"/>
              <w:marRight w:val="0"/>
              <w:marTop w:val="0"/>
              <w:marBottom w:val="0"/>
              <w:divBdr>
                <w:top w:val="none" w:sz="0" w:space="0" w:color="auto"/>
                <w:left w:val="none" w:sz="0" w:space="0" w:color="auto"/>
                <w:bottom w:val="single" w:sz="6" w:space="0" w:color="DBDBDB"/>
                <w:right w:val="none" w:sz="0" w:space="0" w:color="auto"/>
              </w:divBdr>
              <w:divsChild>
                <w:div w:id="1477793165">
                  <w:marLeft w:val="240"/>
                  <w:marRight w:val="240"/>
                  <w:marTop w:val="240"/>
                  <w:marBottom w:val="240"/>
                  <w:divBdr>
                    <w:top w:val="none" w:sz="0" w:space="0" w:color="auto"/>
                    <w:left w:val="none" w:sz="0" w:space="0" w:color="auto"/>
                    <w:bottom w:val="none" w:sz="0" w:space="0" w:color="auto"/>
                    <w:right w:val="none" w:sz="0" w:space="0" w:color="auto"/>
                  </w:divBdr>
                </w:div>
                <w:div w:id="340858864">
                  <w:marLeft w:val="240"/>
                  <w:marRight w:val="0"/>
                  <w:marTop w:val="0"/>
                  <w:marBottom w:val="240"/>
                  <w:divBdr>
                    <w:top w:val="none" w:sz="0" w:space="0" w:color="auto"/>
                    <w:left w:val="none" w:sz="0" w:space="0" w:color="auto"/>
                    <w:bottom w:val="none" w:sz="0" w:space="0" w:color="auto"/>
                    <w:right w:val="none" w:sz="0" w:space="0" w:color="auto"/>
                  </w:divBdr>
                </w:div>
              </w:divsChild>
            </w:div>
            <w:div w:id="2092316041">
              <w:marLeft w:val="0"/>
              <w:marRight w:val="0"/>
              <w:marTop w:val="0"/>
              <w:marBottom w:val="0"/>
              <w:divBdr>
                <w:top w:val="none" w:sz="0" w:space="0" w:color="auto"/>
                <w:left w:val="none" w:sz="0" w:space="0" w:color="auto"/>
                <w:bottom w:val="single" w:sz="6" w:space="0" w:color="DBDBDB"/>
                <w:right w:val="none" w:sz="0" w:space="0" w:color="auto"/>
              </w:divBdr>
              <w:divsChild>
                <w:div w:id="1464998445">
                  <w:marLeft w:val="240"/>
                  <w:marRight w:val="240"/>
                  <w:marTop w:val="240"/>
                  <w:marBottom w:val="240"/>
                  <w:divBdr>
                    <w:top w:val="none" w:sz="0" w:space="0" w:color="auto"/>
                    <w:left w:val="none" w:sz="0" w:space="0" w:color="auto"/>
                    <w:bottom w:val="none" w:sz="0" w:space="0" w:color="auto"/>
                    <w:right w:val="none" w:sz="0" w:space="0" w:color="auto"/>
                  </w:divBdr>
                </w:div>
                <w:div w:id="859198259">
                  <w:marLeft w:val="240"/>
                  <w:marRight w:val="0"/>
                  <w:marTop w:val="0"/>
                  <w:marBottom w:val="240"/>
                  <w:divBdr>
                    <w:top w:val="none" w:sz="0" w:space="0" w:color="auto"/>
                    <w:left w:val="none" w:sz="0" w:space="0" w:color="auto"/>
                    <w:bottom w:val="none" w:sz="0" w:space="0" w:color="auto"/>
                    <w:right w:val="none" w:sz="0" w:space="0" w:color="auto"/>
                  </w:divBdr>
                </w:div>
              </w:divsChild>
            </w:div>
            <w:div w:id="785731095">
              <w:marLeft w:val="0"/>
              <w:marRight w:val="0"/>
              <w:marTop w:val="0"/>
              <w:marBottom w:val="0"/>
              <w:divBdr>
                <w:top w:val="none" w:sz="0" w:space="0" w:color="auto"/>
                <w:left w:val="none" w:sz="0" w:space="0" w:color="auto"/>
                <w:bottom w:val="single" w:sz="6" w:space="0" w:color="DBDBDB"/>
                <w:right w:val="none" w:sz="0" w:space="0" w:color="auto"/>
              </w:divBdr>
              <w:divsChild>
                <w:div w:id="1911188353">
                  <w:marLeft w:val="240"/>
                  <w:marRight w:val="240"/>
                  <w:marTop w:val="240"/>
                  <w:marBottom w:val="240"/>
                  <w:divBdr>
                    <w:top w:val="none" w:sz="0" w:space="0" w:color="auto"/>
                    <w:left w:val="none" w:sz="0" w:space="0" w:color="auto"/>
                    <w:bottom w:val="none" w:sz="0" w:space="0" w:color="auto"/>
                    <w:right w:val="none" w:sz="0" w:space="0" w:color="auto"/>
                  </w:divBdr>
                </w:div>
                <w:div w:id="1293169325">
                  <w:marLeft w:val="240"/>
                  <w:marRight w:val="0"/>
                  <w:marTop w:val="0"/>
                  <w:marBottom w:val="240"/>
                  <w:divBdr>
                    <w:top w:val="none" w:sz="0" w:space="0" w:color="auto"/>
                    <w:left w:val="none" w:sz="0" w:space="0" w:color="auto"/>
                    <w:bottom w:val="none" w:sz="0" w:space="0" w:color="auto"/>
                    <w:right w:val="none" w:sz="0" w:space="0" w:color="auto"/>
                  </w:divBdr>
                </w:div>
              </w:divsChild>
            </w:div>
            <w:div w:id="1870490431">
              <w:marLeft w:val="0"/>
              <w:marRight w:val="0"/>
              <w:marTop w:val="0"/>
              <w:marBottom w:val="0"/>
              <w:divBdr>
                <w:top w:val="none" w:sz="0" w:space="0" w:color="auto"/>
                <w:left w:val="none" w:sz="0" w:space="0" w:color="auto"/>
                <w:bottom w:val="single" w:sz="6" w:space="0" w:color="DBDBDB"/>
                <w:right w:val="none" w:sz="0" w:space="0" w:color="auto"/>
              </w:divBdr>
              <w:divsChild>
                <w:div w:id="1892692349">
                  <w:marLeft w:val="240"/>
                  <w:marRight w:val="240"/>
                  <w:marTop w:val="240"/>
                  <w:marBottom w:val="240"/>
                  <w:divBdr>
                    <w:top w:val="none" w:sz="0" w:space="0" w:color="auto"/>
                    <w:left w:val="none" w:sz="0" w:space="0" w:color="auto"/>
                    <w:bottom w:val="none" w:sz="0" w:space="0" w:color="auto"/>
                    <w:right w:val="none" w:sz="0" w:space="0" w:color="auto"/>
                  </w:divBdr>
                </w:div>
                <w:div w:id="41675010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4215320">
      <w:bodyDiv w:val="1"/>
      <w:marLeft w:val="0"/>
      <w:marRight w:val="0"/>
      <w:marTop w:val="0"/>
      <w:marBottom w:val="0"/>
      <w:divBdr>
        <w:top w:val="none" w:sz="0" w:space="0" w:color="auto"/>
        <w:left w:val="none" w:sz="0" w:space="0" w:color="auto"/>
        <w:bottom w:val="none" w:sz="0" w:space="0" w:color="auto"/>
        <w:right w:val="none" w:sz="0" w:space="0" w:color="auto"/>
      </w:divBdr>
      <w:divsChild>
        <w:div w:id="558857684">
          <w:marLeft w:val="0"/>
          <w:marRight w:val="0"/>
          <w:marTop w:val="0"/>
          <w:marBottom w:val="30"/>
          <w:divBdr>
            <w:top w:val="none" w:sz="0" w:space="0" w:color="auto"/>
            <w:left w:val="none" w:sz="0" w:space="0" w:color="auto"/>
            <w:bottom w:val="none" w:sz="0" w:space="0" w:color="auto"/>
            <w:right w:val="none" w:sz="0" w:space="0" w:color="auto"/>
          </w:divBdr>
          <w:divsChild>
            <w:div w:id="10878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741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47">
          <w:marLeft w:val="0"/>
          <w:marRight w:val="480"/>
          <w:marTop w:val="0"/>
          <w:marBottom w:val="0"/>
          <w:divBdr>
            <w:top w:val="none" w:sz="0" w:space="0" w:color="auto"/>
            <w:left w:val="none" w:sz="0" w:space="0" w:color="auto"/>
            <w:bottom w:val="none" w:sz="0" w:space="0" w:color="auto"/>
            <w:right w:val="none" w:sz="0" w:space="0" w:color="auto"/>
          </w:divBdr>
        </w:div>
      </w:divsChild>
    </w:div>
    <w:div w:id="1465538218">
      <w:bodyDiv w:val="1"/>
      <w:marLeft w:val="0"/>
      <w:marRight w:val="0"/>
      <w:marTop w:val="0"/>
      <w:marBottom w:val="0"/>
      <w:divBdr>
        <w:top w:val="none" w:sz="0" w:space="0" w:color="auto"/>
        <w:left w:val="none" w:sz="0" w:space="0" w:color="auto"/>
        <w:bottom w:val="none" w:sz="0" w:space="0" w:color="auto"/>
        <w:right w:val="none" w:sz="0" w:space="0" w:color="auto"/>
      </w:divBdr>
      <w:divsChild>
        <w:div w:id="629944308">
          <w:marLeft w:val="450"/>
          <w:marRight w:val="0"/>
          <w:marTop w:val="0"/>
          <w:marBottom w:val="0"/>
          <w:divBdr>
            <w:top w:val="none" w:sz="0" w:space="0" w:color="auto"/>
            <w:left w:val="none" w:sz="0" w:space="0" w:color="auto"/>
            <w:bottom w:val="none" w:sz="0" w:space="0" w:color="auto"/>
            <w:right w:val="none" w:sz="0" w:space="0" w:color="auto"/>
          </w:divBdr>
        </w:div>
      </w:divsChild>
    </w:div>
    <w:div w:id="1477333990">
      <w:bodyDiv w:val="1"/>
      <w:marLeft w:val="0"/>
      <w:marRight w:val="0"/>
      <w:marTop w:val="0"/>
      <w:marBottom w:val="0"/>
      <w:divBdr>
        <w:top w:val="none" w:sz="0" w:space="0" w:color="auto"/>
        <w:left w:val="none" w:sz="0" w:space="0" w:color="auto"/>
        <w:bottom w:val="none" w:sz="0" w:space="0" w:color="auto"/>
        <w:right w:val="none" w:sz="0" w:space="0" w:color="auto"/>
      </w:divBdr>
      <w:divsChild>
        <w:div w:id="24409342">
          <w:marLeft w:val="240"/>
          <w:marRight w:val="240"/>
          <w:marTop w:val="240"/>
          <w:marBottom w:val="240"/>
          <w:divBdr>
            <w:top w:val="none" w:sz="0" w:space="0" w:color="auto"/>
            <w:left w:val="none" w:sz="0" w:space="0" w:color="auto"/>
            <w:bottom w:val="none" w:sz="0" w:space="0" w:color="auto"/>
            <w:right w:val="none" w:sz="0" w:space="0" w:color="auto"/>
          </w:divBdr>
        </w:div>
        <w:div w:id="1477454433">
          <w:marLeft w:val="240"/>
          <w:marRight w:val="0"/>
          <w:marTop w:val="0"/>
          <w:marBottom w:val="240"/>
          <w:divBdr>
            <w:top w:val="none" w:sz="0" w:space="0" w:color="auto"/>
            <w:left w:val="none" w:sz="0" w:space="0" w:color="auto"/>
            <w:bottom w:val="none" w:sz="0" w:space="0" w:color="auto"/>
            <w:right w:val="none" w:sz="0" w:space="0" w:color="auto"/>
          </w:divBdr>
        </w:div>
      </w:divsChild>
    </w:div>
    <w:div w:id="1838567806">
      <w:bodyDiv w:val="1"/>
      <w:marLeft w:val="0"/>
      <w:marRight w:val="0"/>
      <w:marTop w:val="0"/>
      <w:marBottom w:val="0"/>
      <w:divBdr>
        <w:top w:val="none" w:sz="0" w:space="0" w:color="auto"/>
        <w:left w:val="none" w:sz="0" w:space="0" w:color="auto"/>
        <w:bottom w:val="none" w:sz="0" w:space="0" w:color="auto"/>
        <w:right w:val="none" w:sz="0" w:space="0" w:color="auto"/>
      </w:divBdr>
      <w:divsChild>
        <w:div w:id="1208371401">
          <w:marLeft w:val="450"/>
          <w:marRight w:val="0"/>
          <w:marTop w:val="0"/>
          <w:marBottom w:val="0"/>
          <w:divBdr>
            <w:top w:val="none" w:sz="0" w:space="0" w:color="auto"/>
            <w:left w:val="none" w:sz="0" w:space="0" w:color="auto"/>
            <w:bottom w:val="none" w:sz="0" w:space="0" w:color="auto"/>
            <w:right w:val="none" w:sz="0" w:space="0" w:color="auto"/>
          </w:divBdr>
        </w:div>
      </w:divsChild>
    </w:div>
    <w:div w:id="1878276553">
      <w:bodyDiv w:val="1"/>
      <w:marLeft w:val="0"/>
      <w:marRight w:val="0"/>
      <w:marTop w:val="0"/>
      <w:marBottom w:val="0"/>
      <w:divBdr>
        <w:top w:val="none" w:sz="0" w:space="0" w:color="auto"/>
        <w:left w:val="none" w:sz="0" w:space="0" w:color="auto"/>
        <w:bottom w:val="none" w:sz="0" w:space="0" w:color="auto"/>
        <w:right w:val="none" w:sz="0" w:space="0" w:color="auto"/>
      </w:divBdr>
      <w:divsChild>
        <w:div w:id="1101799967">
          <w:marLeft w:val="450"/>
          <w:marRight w:val="0"/>
          <w:marTop w:val="0"/>
          <w:marBottom w:val="0"/>
          <w:divBdr>
            <w:top w:val="none" w:sz="0" w:space="0" w:color="auto"/>
            <w:left w:val="none" w:sz="0" w:space="0" w:color="auto"/>
            <w:bottom w:val="none" w:sz="0" w:space="0" w:color="auto"/>
            <w:right w:val="none" w:sz="0" w:space="0" w:color="auto"/>
          </w:divBdr>
        </w:div>
      </w:divsChild>
    </w:div>
    <w:div w:id="1931161309">
      <w:bodyDiv w:val="1"/>
      <w:marLeft w:val="0"/>
      <w:marRight w:val="0"/>
      <w:marTop w:val="0"/>
      <w:marBottom w:val="0"/>
      <w:divBdr>
        <w:top w:val="none" w:sz="0" w:space="0" w:color="auto"/>
        <w:left w:val="none" w:sz="0" w:space="0" w:color="auto"/>
        <w:bottom w:val="none" w:sz="0" w:space="0" w:color="auto"/>
        <w:right w:val="none" w:sz="0" w:space="0" w:color="auto"/>
      </w:divBdr>
      <w:divsChild>
        <w:div w:id="1173691063">
          <w:marLeft w:val="0"/>
          <w:marRight w:val="0"/>
          <w:marTop w:val="0"/>
          <w:marBottom w:val="0"/>
          <w:divBdr>
            <w:top w:val="none" w:sz="0" w:space="0" w:color="auto"/>
            <w:left w:val="none" w:sz="0" w:space="0" w:color="auto"/>
            <w:bottom w:val="none" w:sz="0" w:space="0" w:color="auto"/>
            <w:right w:val="none" w:sz="0" w:space="0" w:color="auto"/>
          </w:divBdr>
        </w:div>
      </w:divsChild>
    </w:div>
    <w:div w:id="1954241965">
      <w:bodyDiv w:val="1"/>
      <w:marLeft w:val="0"/>
      <w:marRight w:val="0"/>
      <w:marTop w:val="0"/>
      <w:marBottom w:val="0"/>
      <w:divBdr>
        <w:top w:val="none" w:sz="0" w:space="0" w:color="auto"/>
        <w:left w:val="none" w:sz="0" w:space="0" w:color="auto"/>
        <w:bottom w:val="none" w:sz="0" w:space="0" w:color="auto"/>
        <w:right w:val="none" w:sz="0" w:space="0" w:color="auto"/>
      </w:divBdr>
      <w:divsChild>
        <w:div w:id="407850816">
          <w:marLeft w:val="0"/>
          <w:marRight w:val="0"/>
          <w:marTop w:val="0"/>
          <w:marBottom w:val="30"/>
          <w:divBdr>
            <w:top w:val="none" w:sz="0" w:space="0" w:color="auto"/>
            <w:left w:val="none" w:sz="0" w:space="0" w:color="auto"/>
            <w:bottom w:val="none" w:sz="0" w:space="0" w:color="auto"/>
            <w:right w:val="none" w:sz="0" w:space="0" w:color="auto"/>
          </w:divBdr>
          <w:divsChild>
            <w:div w:id="1055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6805">
      <w:bodyDiv w:val="1"/>
      <w:marLeft w:val="0"/>
      <w:marRight w:val="0"/>
      <w:marTop w:val="0"/>
      <w:marBottom w:val="0"/>
      <w:divBdr>
        <w:top w:val="none" w:sz="0" w:space="0" w:color="auto"/>
        <w:left w:val="none" w:sz="0" w:space="0" w:color="auto"/>
        <w:bottom w:val="none" w:sz="0" w:space="0" w:color="auto"/>
        <w:right w:val="none" w:sz="0" w:space="0" w:color="auto"/>
      </w:divBdr>
      <w:divsChild>
        <w:div w:id="620650050">
          <w:marLeft w:val="0"/>
          <w:marRight w:val="0"/>
          <w:marTop w:val="0"/>
          <w:marBottom w:val="0"/>
          <w:divBdr>
            <w:top w:val="none" w:sz="0" w:space="0" w:color="auto"/>
            <w:left w:val="none" w:sz="0" w:space="0" w:color="auto"/>
            <w:bottom w:val="none" w:sz="0" w:space="0" w:color="auto"/>
            <w:right w:val="none" w:sz="0" w:space="0" w:color="auto"/>
          </w:divBdr>
        </w:div>
      </w:divsChild>
    </w:div>
    <w:div w:id="2031485852">
      <w:bodyDiv w:val="1"/>
      <w:marLeft w:val="0"/>
      <w:marRight w:val="0"/>
      <w:marTop w:val="0"/>
      <w:marBottom w:val="0"/>
      <w:divBdr>
        <w:top w:val="none" w:sz="0" w:space="0" w:color="auto"/>
        <w:left w:val="none" w:sz="0" w:space="0" w:color="auto"/>
        <w:bottom w:val="none" w:sz="0" w:space="0" w:color="auto"/>
        <w:right w:val="none" w:sz="0" w:space="0" w:color="auto"/>
      </w:divBdr>
      <w:divsChild>
        <w:div w:id="758673436">
          <w:marLeft w:val="0"/>
          <w:marRight w:val="0"/>
          <w:marTop w:val="0"/>
          <w:marBottom w:val="30"/>
          <w:divBdr>
            <w:top w:val="none" w:sz="0" w:space="0" w:color="auto"/>
            <w:left w:val="none" w:sz="0" w:space="0" w:color="auto"/>
            <w:bottom w:val="none" w:sz="0" w:space="0" w:color="auto"/>
            <w:right w:val="none" w:sz="0" w:space="0" w:color="auto"/>
          </w:divBdr>
          <w:divsChild>
            <w:div w:id="730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lebi23@mail.ru" TargetMode="External"/><Relationship Id="rId4" Type="http://schemas.openxmlformats.org/officeDocument/2006/relationships/hyperlink" Target="mailto:hlebi2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Северина</dc:creator>
  <cp:keywords/>
  <dc:description/>
  <cp:lastModifiedBy>Кещян Елизавета Енофовна</cp:lastModifiedBy>
  <cp:revision>3</cp:revision>
  <cp:lastPrinted>2020-02-03T07:10:00Z</cp:lastPrinted>
  <dcterms:created xsi:type="dcterms:W3CDTF">2022-07-12T06:47:00Z</dcterms:created>
  <dcterms:modified xsi:type="dcterms:W3CDTF">2022-07-12T07:11:00Z</dcterms:modified>
</cp:coreProperties>
</file>