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РФ от 14.05.1993 N 4973-1</w:t>
              <w:br/>
              <w:t xml:space="preserve">(ред. от 04.08.2023)</w:t>
              <w:br/>
              <w:t xml:space="preserve">"О зерне"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 мая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4973-1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ЗЕРНЕ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02.12.1994 </w:t>
            </w:r>
            <w:hyperlink w:history="0" r:id="rId7" w:tooltip="Федеральный закон от 02.12.1994 N 53-ФЗ (ред. от 19.07.2011) &quot;О закупках и поставках сельскохозяйственной продукции, сырья и продовольствия для государственных нужд&quot; {КонсультантПлюс}">
              <w:r>
                <w:rPr>
                  <w:sz w:val="20"/>
                  <w:color w:val="0000ff"/>
                </w:rPr>
                <w:t xml:space="preserve">N 53-ФЗ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10.01.2003 </w:t>
            </w:r>
            <w:hyperlink w:history="0" r:id="rId8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N 15-ФЗ</w:t>
              </w:r>
            </w:hyperlink>
            <w:r>
              <w:rPr>
                <w:sz w:val="20"/>
                <w:color w:val="392c69"/>
              </w:rPr>
              <w:t xml:space="preserve">, от 02.02.2006 </w:t>
            </w:r>
            <w:hyperlink w:history="0" r:id="rId9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19-ФЗ</w:t>
              </w:r>
            </w:hyperlink>
            <w:r>
              <w:rPr>
                <w:sz w:val="20"/>
                <w:color w:val="392c69"/>
              </w:rPr>
              <w:t xml:space="preserve">, от 16.03.2006 </w:t>
            </w:r>
            <w:hyperlink w:history="0" r:id="rId10" w:tooltip="Федеральный закон от 16.03.2006 N 41-ФЗ (ред. от 18.07.2011) &quot;О внесении изменений в главу VI Закона Российской Федерации &quot;О зерне&quot;, Федеральный закон &quot;О государственном контроле за качеством и рациональным использованием зерна и продуктов его переработки&quot; и кодекс Российской Федерации об административных правонарушениях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18.07.2011 </w:t>
            </w:r>
            <w:hyperlink w:history="0" r:id="rId11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242-ФЗ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2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      <w:r>
                <w:rPr>
                  <w:sz w:val="20"/>
                  <w:color w:val="0000ff"/>
                </w:rPr>
                <w:t xml:space="preserve">N 520-ФЗ</w:t>
              </w:r>
            </w:hyperlink>
            <w:r>
              <w:rPr>
                <w:sz w:val="20"/>
                <w:color w:val="392c69"/>
              </w:rPr>
              <w:t xml:space="preserve"> (ред. 28.06.2021),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1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4" w:tooltip="Федеральный закон от 04.08.2023 N 485-ФЗ &quot;О внесении изменений в Федеральный закон &quot;О семеноводстве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485-ФЗ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Указ Президента РФ от 21.12.1993 N 2232 &quot;О приостановлении действия отдельных статей Закона Российской Федерации &quot;О зерне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Президента РФ от 21.12.1993 N 2232)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 основы развития зернового комплекса Российской Федерации, являющегося совокупностью видов сельскохозяйственной и иной деятельности, связанной с производством (выращиванием зерновых культур), перевозкой, хранением, обработкой, переработкой, реализацией и утилизацией зерна и продуктов переработки зерна на внутреннем и внешнем рынках (далее - обращение зерна и продуктов переработки зерна).</w:t>
      </w:r>
    </w:p>
    <w:p>
      <w:pPr>
        <w:pStyle w:val="0"/>
        <w:jc w:val="both"/>
      </w:pPr>
      <w:r>
        <w:rPr>
          <w:sz w:val="20"/>
        </w:rPr>
        <w:t xml:space="preserve">(преамбула в ред. Федерального </w:t>
      </w:r>
      <w:hyperlink w:history="0" r:id="rId16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ОСНОВНЫЕ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1. Зерно является национальным достоянием Российской Федерации, одним из основных факторов устойчивости ее экономики. В целях развития зернового комплекса осуществляется поддержка сельскохозяйственных товаропроизводителей и других лиц, осуществляющих соответствующую деятельность, включая оказание услуг, посредством проведения целенаправленной льготной инвестиционной, ценовой, кредитной и налоговой политики.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7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ГОСУДАРСТВЕННАЯ ПОДДЕРЖКА ПРОИЗВОДСТВА</w:t>
      </w:r>
    </w:p>
    <w:p>
      <w:pPr>
        <w:pStyle w:val="2"/>
        <w:jc w:val="center"/>
      </w:pPr>
      <w:r>
        <w:rPr>
          <w:sz w:val="20"/>
        </w:rPr>
        <w:t xml:space="preserve">И ПЕРЕРАБОТКИ ЗЕРНА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Статьи 2 - 4. Утратили силу с 1 июля 2021 года. - Федеральный </w:t>
      </w:r>
      <w:hyperlink w:history="0" r:id="rId18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520-ФЗ.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4.1. Государственная поддержка сельскохозяйственных товаропроизводителей и других лиц, осуществляющих деятельность в области развития зернового комплекса (далее - товаропроизводители), осуществляется в соответствии с законодательством о развитии сельского хозяйства.</w:t>
      </w:r>
    </w:p>
    <w:p>
      <w:pPr>
        <w:pStyle w:val="0"/>
        <w:jc w:val="both"/>
      </w:pPr>
      <w:r>
        <w:rPr>
          <w:sz w:val="20"/>
        </w:rPr>
        <w:t xml:space="preserve">(статья 4.1 введена Федеральным </w:t>
      </w:r>
      <w:hyperlink w:history="0" r:id="rId19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ФОНДЫ ЗЕРНА, ИХ ФОРМИРОВАНИЕ</w:t>
      </w:r>
    </w:p>
    <w:p>
      <w:pPr>
        <w:pStyle w:val="2"/>
        <w:jc w:val="center"/>
      </w:pPr>
      <w:r>
        <w:rPr>
          <w:sz w:val="20"/>
        </w:rPr>
        <w:t xml:space="preserve">И ИСПОЛЬЗОВАНИЕ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5. В целях обеспечения потребностей Российской Федерации в зерне, используемом для пищевых и кормовых целей, формируются федеральный фонд зерна и региональные фонды зерна республик в составе Российской Федерации, автономной области, автономных округов, краев, областей, городов федерального значения.</w:t>
      </w:r>
    </w:p>
    <w:p>
      <w:pPr>
        <w:pStyle w:val="0"/>
        <w:jc w:val="both"/>
      </w:pPr>
      <w:r>
        <w:rPr>
          <w:sz w:val="20"/>
        </w:rPr>
        <w:t xml:space="preserve">(статья 5 в ред. Федерального </w:t>
      </w:r>
      <w:hyperlink w:history="0" r:id="rId20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6. Объем федерального фонда зерна и порядок его использования определяются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(статья 6 в ред. Федерального </w:t>
      </w:r>
      <w:hyperlink w:history="0" r:id="rId21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7. Объемы региональных фондов зерна республик в составе Российской Федерации, автономной области, автономных округов, краев, областей, городов федерального значения определяются соответствующими органами исполнительной власти и формируются за счет закупок зерна на контрактной основе у его производителей как в своих административных границах, так и за их пределами.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Статьи 8 - 10. Утратили силу с 1 июля 2021 года. - Федеральный </w:t>
      </w:r>
      <w:hyperlink w:history="0" r:id="rId23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520-ФЗ.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11. Утратила силу. - Федеральный </w:t>
      </w:r>
      <w:hyperlink w:history="0" r:id="rId24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02.02.2006 N 19-ФЗ.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12. Объем региональных фондов зерна и порядок их использования определяются органами исполнительной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(статья 12 в ред. Федерального </w:t>
      </w:r>
      <w:hyperlink w:history="0" r:id="rId25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13. Производители зерна заключают контракты с государственным или региональным заказчиком на поставку зерна или продуктов его переработки в федеральный либо региональный фонды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вторая - третья утратили силу. - Федеральный </w:t>
      </w:r>
      <w:hyperlink w:history="0" r:id="rId26" w:tooltip="Федеральный закон от 02.02.2006 N 19-ФЗ (ред. от 13.07.2015) &quot;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размещении заказов на поставки товаров, выполнение работ, оказание услуг дл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02.02.2006 N 19-ФЗ.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Статьи 14 - 15. Утратили силу с 1 июля 2021 года. - Федеральный </w:t>
      </w:r>
      <w:hyperlink w:history="0" r:id="rId27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520-ФЗ.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РЫНОК ЗЕРНА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16. Меры по развитию зернового комплекса применяются в соответствии с настоящим Законом, Федеральным </w:t>
      </w:r>
      <w:hyperlink w:history="0" r:id="rId28" w:tooltip="Федеральный закон от 29.12.2006 N 264-ФЗ (ред. от 25.12.2023)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2006 года N 264-ФЗ "О развитии сельского хозяйства" и принимаемыми в соответствии с ними иными нормативными правовыми актами Российской Федерации, а также нормативными правовыми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(статья 16 в ред. Федерального </w:t>
      </w:r>
      <w:hyperlink w:history="0" r:id="rId29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16.1. Государственный мониторинг зерна представляет собой систему анализа и оценки объема и потребительских свойств зерна, произведенного на территории Российской Федерации, </w:t>
      </w:r>
      <w:hyperlink w:history="0" r:id="rId30" w:tooltip="Приказ Минсельхоза России от 08.09.2021 N 611 &quot;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&quot; (Зарегистрировано в Минюсте России 01.10.2021 N 652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для целей настоящей статьи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Объектом государственного мониторинга зерна является зерно в период уборки урожая в месте выращивания с географическим указанием.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мониторинг зерна осуществляется уполномоченными Правительством Российской Федерации федеральными органами исполнительной власти и подведомственными им федеральными государственными бюджетными учреждениями в </w:t>
      </w:r>
      <w:hyperlink w:history="0" r:id="rId31" w:tooltip="Постановление Правительства РФ от 15.02.2022 N 176 &quot;Об осуществлении государственного мониторинга зерна&quot; (вместе с &quot;Положением о государственном мониторинге зерна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(статья 16.1 введена Федеральным </w:t>
      </w:r>
      <w:hyperlink w:history="0" r:id="rId32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17. Исключена. - Федеральный </w:t>
      </w:r>
      <w:hyperlink w:history="0" r:id="rId33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17.1. Федеральная государственная информационная система прослеживаемости зерна и продуктов переработки зерна создается в целях обеспечения учета объема партии зерна и объема партии продуктов переработки зерна при их обращении, а также в целях осуществления анализа, обработки представленных сведений и информации и контроля за их достоверностью.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устанавливаются Правительством Российской Федерации.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государственной информационной системе прослеживаемости зерна и продуктов переработки зерна содержится документированная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товаропроизводителях, включая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юридических лицах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 (при наличии), данные документа, удостоверяющего личность, идентификационный номер налогоплательщика);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юридических лицах и индивидуальных предпринимателях, осуществляющих в качестве предпринимательской деятельности хранение зерна и оказывающих связанные с хранением услуги. Формирование и ведение реестра таких организаций в Федеральной государственной информационной системе прослеживаемости зерна и продуктов переработки зерна осуществляются в </w:t>
      </w:r>
      <w:hyperlink w:history="0" r:id="rId35" w:tooltip="Постановление Правительства РФ от 25.09.2021 N 1612 (ред. от 01.09.2023) &quot;Об утверждении Правил формирования и ведения реестра юридических лиц и индивидуальных предпринимателей, осуществляющих в качестве предпринимательской деятельности хранение зерна и оказывающих связанные с хранением услуги, в Федеральной государственной информационной системе прослеживаемости зерна и продуктов переработки зерна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партии зерна, включая вид сельскохозяйственной культуры (наименование), год урожая, место выращивания с указанием географического наименования, цели использования (пищевые или кормовые), массу (нетто в килограммах), потребительские свойства, назначение (хранение и (или) обработка, переработка, ввоз на территорию Российской Федерации, вывоз с территории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партии продуктов переработки зерна (продукция, которая произведена в результате первичной и (или) последующей (промышленной) переработки зерна и </w:t>
      </w:r>
      <w:hyperlink w:history="0" r:id="rId36" w:tooltip="Распоряжение Правительства РФ от 25.09.2021 N 2682-р &lt;О перечне продукции, произведенной в результате первичной и (или) последующей (промышленной) переработки зерна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которой устанавливается Правительством Российской Федерации на основании Общероссийского </w:t>
      </w:r>
      <w:hyperlink w:history="0" r:id="rId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31.01.2024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деятельности), включая наименование товаропроизводителя, вид сельскохозяйственной культуры (наименование), массу (нетто в килограммах), дату изготовления, потребительские свойства, цели использования (пищевые или кормовые), назначение (ввоз на территорию Российской Федерации, вывоз с территории Российской Федерации, последующая (промышленная) переработка);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собственнике (владельце) зерна, находящегося на хранении и (или) обработке, включая вид сельскохозяйственной культуры (наименование), массу (нетто в килограммах), потребительские свойства, дату принятия на хранение и (или) обработку, отгрузку, у организации, осуществляющей в качестве предпринимательской деятельности хранение зерна и оказывающей связанные с хранением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декларациях соответствия, фитосанитарных сертификатах, ветеринарных сертификатах в случае ввоза на территорию Российской Федерации партий зерна и партий продуктов переработки зерна или их вывоза с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грузоотправителе, грузополучателе, перевозчике партии зерна и (или) партии продуктов переработки зерна, пунктах отправления и назначения, а также о номере государственного регистрационного знака транспортного средства, на котором осуществляется транспортировка партии зерна и (или) партии продуктов переработки зерна (в случае транспортировки автомобильным транспортом);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потребительских свойствах партии зерна и (или) партии продуктов переработки зерна, </w:t>
      </w:r>
      <w:hyperlink w:history="0" r:id="rId38" w:tooltip="Приказ Минсельхоза России от 12.11.2021 N 756 (ред. от 26.05.2023) &quot;Об утверждении перечня потребительских свойств партии зерна и (или) партии продуктов переработки зерна в целях внесения в Федеральную государственную информационную систему прослеживаемости зерна и продуктов переработки зерна&quot; (Зарегистрировано в Минюсте России 29.11.2021 N 66043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для целей настоящей статьи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закупке партий зерна и партий продуктов переработки зерна для государственных нужд, включая информацию о закупках, осуществляемых в соответствии с Федеральным </w:t>
      </w:r>
      <w:hyperlink w:history="0" r:id="rId3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(с изм. и доп., вступ. в силу с 25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закупке партий зерна в федеральный интервенционный фонд сельскохозяйственной продукции, их хранении в составе федерального интервенционного фонда сельскохозяйственной продукции и реализации в соответствии с Федеральным </w:t>
      </w:r>
      <w:hyperlink w:history="0" r:id="rId40" w:tooltip="Федеральный закон от 29.12.2006 N 264-ФЗ (ред. от 25.12.2023)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2006 года N 264-ФЗ "О развитии сельского хозяйства";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фактическом объеме (нетто в килограммах) и потребительских свойствах зерна, полученного для его первичной и (или) последующей (промышленной) переработки;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выданных товаросопроводительных документах на партию зерна или партию продуктов переработки зерна;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государственного мониторинга зерна, включая сведения об объеме и о потребительских свойствах зерна, произведенного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документах, подтверждающих факт утилизации партии зерна или партии продуктов переработки зерна или возврат партии зерна по результатам экспертизы зерна и (или) продуктов переработки зерна, представляемых в уполномоченный Правительством Российской Федерации федеральный орган исполнительной власти, вынесший предписание о возврате партии зерна или об утилизации партии зерна или партии продуктов переработки зерна в соответствии со статьей 18.2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экспертизы зерна о возврате партии зерна или об утилизации партии зерна;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лабораторных исследованиях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результатах федерального государственного контроля (надзора) в области обеспечения качества и безопасности зерна и продуктов переработки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Внесению в Федеральную государственную информационную систему прослеживаемости зерна и продуктов переработки зерна не подлежит информация о продуктах переработки зерна, используемых для поставки в розничную торговлю и реализации (продажи) физическим лицам для личного потребления либо юридическим лицам и индивидуальным предпринимателям для использования в целях, не связанных с последующей реализацией (продажей), а также информация о зерне и продуктах переработки зерна при закладке в государственный резерв, хранении в составе государственного резерва и их выпуске.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учета обращения зерна и продуктов переработки зерна товаропроизводители регистрируются в Федеральной государственной информационной системе прослеживаемости зерна и продуктов переработки зерна без взимания платы, представляют в Федеральную государственную информационную систему прослеживаемости зерна и продуктов переработки зерна достоверные и полные сведения и информацию, предусмотренные </w:t>
      </w:r>
      <w:hyperlink w:history="0" w:anchor="P71" w:tooltip="В Федеральной государственной информационной системе прослеживаемости зерна и продуктов переработки зерна содержится документированная информация: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настоящей статьи, ведут учет зерна и (или) продуктов переработки зерна в </w:t>
      </w:r>
      <w:hyperlink w:history="0" r:id="rId41" w:tooltip="Приказ Минсельхоза России от 29.10.2021 N 732 &quot;Об определении порядка ведения учета зерна и (или) продуктов переработки зерна&quot; (Зарегистрировано в Минюсте России 30.11.2021 N 6611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 Товаропроизводители вправе направить </w:t>
      </w:r>
      <w:hyperlink w:history="0" r:id="rId42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запрос</w:t>
        </w:r>
      </w:hyperlink>
      <w:r>
        <w:rPr>
          <w:sz w:val="20"/>
        </w:rPr>
        <w:t xml:space="preserve"> о представлении информации из Федеральной государственной информационной системы прослеживаемости зерна и продуктов переработки зерна в соответствии с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государственная информационная система прослеживаемости зерна и продуктов переработки зерна является федеральной информационной системой. Обладателем информации является Российская Федерация, от имени которой правомочия обладателя информации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Заказчиком Федеральной государственной информационной системы прослеживаемости зерна и продуктов переработки зерна является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 Оператором Федеральной государственной информационной системы прослеживаемости зерна и продуктов переработки зерна является государственное бюджетное учреждение, подведомственное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государственная информационная система прослеживаемости зерна и продуктов переработки зерна позволяет документарно (на бумажном и (или) электронном носителях) обеспечить учет обращения партии зерна и партии продуктов переработки зерна.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размещаемых в информационно-телекоммуникационных сетях общего пользования, в том числе в сети "Интернет", сведений и информации, содержащихся в Федеральной государственной информационной системе прослеживаемости зерна и продуктов переработки зерна, а также </w:t>
      </w:r>
      <w:hyperlink w:history="0" r:id="rId44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информации, размещаемой в форме открытых данных,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информации, содержащейся в Федеральной государственной информационной системе прослеживаемости зерна и продуктов переработки зерна, органам государственной власти, органам местного самоуправления, товаропроизводителям, юридическим лицам, физическим лицам, в том числе индивидуальным предпринимателям, осуществляется в электронной форме без взимания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в Федеральную государственную информационную систему прослеживаемости зерна и продуктов переработки зерна представляется товаропроизводителями, федеральными органами исполнительной власти, органами исполнительной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государственная информационная система прослеживаемости зерна и продуктов переработки зерна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в электронной форме, а также с другими государственными и муниципальными информационными системами с использованием указанной инфраструктуры.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hyperlink w:history="0" r:id="rId45" w:tooltip="Постановление Правительства РФ от 07.09.2021 N 1512 &quot;Об утверждении Правил взаимодействия Федеральной государственной информационной системы прослеживаемости зерна и продуктов переработки зерна и иных государственных информационных систем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Федеральной государственной информационной системы прослеживаемости зерна и продуктов переработки зерна и иных государственных информационных систем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Операторы указанных в </w:t>
      </w:r>
      <w:hyperlink w:history="0" w:anchor="P99" w:tooltip="Порядок взаимодействия Федеральной государственной информационной системы прослеживаемости зерна и продуктов переработки зерна и иных государственных информационных систем устанавливается Правительством Российской Федерации.">
        <w:r>
          <w:rPr>
            <w:sz w:val="20"/>
            <w:color w:val="0000ff"/>
          </w:rPr>
          <w:t xml:space="preserve">части тринадцатой</w:t>
        </w:r>
      </w:hyperlink>
      <w:r>
        <w:rPr>
          <w:sz w:val="20"/>
        </w:rPr>
        <w:t xml:space="preserve"> настоящей статьи иных государственных информационных систем обязаны обеспечить доступ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к информации, содержащейся в указанных информационных системах, с соблюдением порядка взаимодействия Федеральной государственной информационной системы прослеживаемости зерна и продуктов переработки зерна и иных государственных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информации, содержащейся в Федеральной государственной информационной системе прослеживаемости зерна и продуктов переработки зерна,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в области персональных данных, законодательством Российской Федерации о государственной тайне, коммерческой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содержащаяся в Федеральной государственной информационной системе прослеживаемости зерна и продуктов переработки зерна, является официальной информацией и государственным информационным ресурсом.</w:t>
      </w:r>
    </w:p>
    <w:p>
      <w:pPr>
        <w:pStyle w:val="0"/>
        <w:jc w:val="both"/>
      </w:pPr>
      <w:r>
        <w:rPr>
          <w:sz w:val="20"/>
        </w:rPr>
        <w:t xml:space="preserve">(статья 17.1 введена Федеральным </w:t>
      </w:r>
      <w:hyperlink w:history="0" r:id="rId46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 (ред. 28.06.2021))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18. Исключена. - Федеральный </w:t>
      </w:r>
      <w:hyperlink w:history="0" r:id="rId47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18.1. Товаропроизводитель при формировании каждой партии зерна и партии продуктов переработки зерна в целях их перевозки и (или) реализации, приемки или отгрузки самостоятельно на безвозмездной основе оформляет товаросопроводительный документ на партию зерна или партию продуктов переработки зерна, содержащий сведения о потребительских свойствах партии зерна или партии продуктов переработки зерна и количестве, определяемом в единицах массы.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Товаросопроводительный документ на партию зерна или партию продуктов переработки зерна оформляется в Федеральной государственной информационной системе прослеживаемости зерна и продуктов переработки зерна в электронной форме, подписывается усиленной квалифицированной электронной подписью. </w:t>
      </w:r>
      <w:hyperlink w:history="0" r:id="rId48" w:tooltip="Постановление Правительства РФ от 09.10.2021 N 1721 &quot;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товаросопроводительного документа на партию зерна или партию продуктов переработки зерна, </w:t>
      </w:r>
      <w:hyperlink w:history="0" r:id="rId49" w:tooltip="Постановление Правительства РФ от 09.10.2021 N 1721 &quot;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его оформления в Федеральной государственной информационной системе прослеживаемости зерна и продуктов переработки зерна, в том числе на бумажном носителе (с указанием реквизитов, включая уникальный идентификационный номер и иную информацию), определяются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Приемка и (или) отгрузка и (или) перевозка партии зерна и партии продуктов переработки зерна по территории Российской Федерации, а также ввоз на территорию Российской Федерации и вывоз с территории Российской Федерации любым видом транспорта, реализация партии зерна и партии продуктов переработки зерна на территории Российской Федерации осуществляются при наличии товаросопроводительного документа на партию зерна или партию продуктов переработки зерна.</w:t>
      </w:r>
    </w:p>
    <w:p>
      <w:pPr>
        <w:pStyle w:val="0"/>
        <w:jc w:val="both"/>
      </w:pPr>
      <w:r>
        <w:rPr>
          <w:sz w:val="20"/>
        </w:rPr>
        <w:t xml:space="preserve">(статья 18.1 введена Федеральным </w:t>
      </w:r>
      <w:hyperlink w:history="0" r:id="rId50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18.2. Партия зерна, которая не соответствует требованиям международных договоров Российской Федерации, иных актов, составляющих право Евразийского экономического союза, и законодательства Российской Федерации и (или) на которую отсутствуют товаросопроводительные документы, в том числе товаросопроводительный документ на партию зерна, и (или) в отношении которой установлен факт фальсификации, подлежит изъятию, экспертизе, возврату или утилизации по решению уполномоченного Правительством Российской Федерации федерального органа исполнительной власти в </w:t>
      </w:r>
      <w:hyperlink w:history="0" r:id="rId51" w:tooltip="Постановление Правительства РФ от 15.02.2022 N 177 &quot;Об утверждении Правил изъятия, экспертизы, возврата или утилизации партии зерна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экспертизы уполномоченный Правительством Российской Федерации федеральный орган исполнительной власти выносит предписание о возврате партии зерна или ее утилизации за счет собственника (владельца) партии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частью первой настоящей статьи, лица, осуществляющие хранение, перевозку партии зерна, обязаны информировать об этом собственника (владельца) и получателя такой партии зерна. Такая партия зерна не подлежит реализации и направляется на экспертизу, в соответствии с результатами которой она подлежит возврату или утилизации.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срок, необходимый для проведения экспертизы, собственник (владелец) партии зерна обеспечивает ее временное хранение, условия осуществления которого исключают возможность доступа к такой партии зерна.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Находящаяся на временном хранении партия зерна подлежит строгому учету.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 (владелец) партии зерна обязан представить в уполномоченный Правительством Российской Федерации федеральный орган исполнительной власти, вынесший предписание по результатам экспертизы зерна о возврате партии зерна или об утилизации партии зерна, документ либо его заверенную в установленном порядке копию, подтверждающие факт утилизации такой партии зерна, или в случае предписания о возврате партии зерна документ либо его заверенную в установленном порядке копию, подтверждающие факт обработки такой партии зерна.</w:t>
      </w:r>
    </w:p>
    <w:p>
      <w:pPr>
        <w:pStyle w:val="0"/>
        <w:jc w:val="both"/>
      </w:pPr>
      <w:r>
        <w:rPr>
          <w:sz w:val="20"/>
        </w:rPr>
        <w:t xml:space="preserve">(статья 18.2 введена Федеральным </w:t>
      </w:r>
      <w:hyperlink w:history="0" r:id="rId52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18.3. Лица, виновные в нарушении требований настоящего Закона, несут административную и иную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(статья 18.3 введена Федеральным </w:t>
      </w:r>
      <w:hyperlink w:history="0" r:id="rId53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ЭКСПОРТ И ИМПОРТ ЗЕРНА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Статьи 19 - 20. Утратили силу с 1 июля 2021 года. - Федеральный </w:t>
      </w:r>
      <w:hyperlink w:history="0" r:id="rId54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30.12.2020 N 520-ФЗ.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20.1. Не допускаются ввоз на территорию Российской Федерации и вывоз с территории Российской Федерации зерна без товаросопроводительного документа на партию зерна.</w:t>
      </w:r>
    </w:p>
    <w:p>
      <w:pPr>
        <w:pStyle w:val="0"/>
        <w:spacing w:before="200" w:line-rule="auto"/>
        <w:ind w:firstLine="540"/>
        <w:jc w:val="both"/>
      </w:pPr>
      <w:hyperlink w:history="0" r:id="rId55" w:tooltip="Приказ Минсельхоза России от 01.12.2021 N 816 &quot;Об утверждении Порядка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&quot; (Зарегистрировано в Минюсте России 30.12.2021 N 6673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 утверждает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 Перечень лабораторных исследований при ввозе на территорию Российской Федерации и вывозе с территории Российской Федерации партии зерна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Лабораторные исследования проводятся за счет средств товаропроизводителя лицами, аккредитованными в национальной системе аккредитации.</w:t>
      </w:r>
    </w:p>
    <w:p>
      <w:pPr>
        <w:pStyle w:val="0"/>
        <w:jc w:val="both"/>
      </w:pPr>
      <w:r>
        <w:rPr>
          <w:sz w:val="20"/>
        </w:rPr>
        <w:t xml:space="preserve">(статья 20.1 введена Федеральным </w:t>
      </w:r>
      <w:hyperlink w:history="0" r:id="rId56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 (ред. 28.06.2021))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ГОСУДАРСТВЕННЫЙ НАДЗОР И КОНТРОЛЬ ЗА КАЧЕСТВОМ</w:t>
      </w:r>
    </w:p>
    <w:p>
      <w:pPr>
        <w:pStyle w:val="2"/>
        <w:jc w:val="center"/>
      </w:pPr>
      <w:r>
        <w:rPr>
          <w:sz w:val="20"/>
        </w:rPr>
        <w:t xml:space="preserve">И БЕЗОПАСНОСТЬЮ ЗЕРНА И ПРОДУКТОВ ЕГО ПЕРЕРАБОТКИ (СТАТЬЯ 21)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августа 2011 года. - Федеральный </w:t>
      </w:r>
      <w:hyperlink w:history="0" r:id="rId57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18.07.2011 N 242-ФЗ.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ФЕДЕРАЛЬНЫЙ ГОСУДАРСТВЕННЫЙ КОНТРОЛЬ (НАДЗОР)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КАЧЕСТВА И БЕЗОПАСНОСТИ ЗЕРНА</w:t>
      </w:r>
    </w:p>
    <w:p>
      <w:pPr>
        <w:pStyle w:val="2"/>
        <w:jc w:val="center"/>
      </w:pPr>
      <w:r>
        <w:rPr>
          <w:sz w:val="20"/>
        </w:rPr>
        <w:t xml:space="preserve">И ПРОДУКТОВ ПЕРЕРАБОТКИ ЗЕРНА</w:t>
      </w:r>
    </w:p>
    <w:p>
      <w:pPr>
        <w:pStyle w:val="0"/>
        <w:jc w:val="center"/>
      </w:pPr>
      <w:r>
        <w:rPr>
          <w:sz w:val="20"/>
        </w:rPr>
        <w:t xml:space="preserve">(введена Федеральным </w:t>
      </w:r>
      <w:hyperlink w:history="0" r:id="rId58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22. Федеральный государственный контроль (надзор) в области обеспечения качества и безопасности зерна и продуктов переработки зерна осуществляется уполномоченными Правительством Российской Федерации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федерального государственного </w:t>
      </w:r>
      <w:hyperlink w:history="0" r:id="rId59" w:tooltip="Постановление Правительства РФ от 30.06.2021 N 1079 (ред. от 29.02.2024) &quot;О федеральном государственном контроле (надзоре) в области обеспечения качества и безопасности зерна и продуктов переработки зерна&quot; (вместе с &quot;Положением о федеральном государственном контроле (надзоре) в области обеспечения качества и безопасности зерна и продуктов переработки зерна&quot;, &quot;Правилами осуществления федерального государственного контроля (надзора) в области обеспечения качества и безопасности зерна и продуктов переработки з {КонсультантПлюс}">
        <w:r>
          <w:rPr>
            <w:sz w:val="20"/>
            <w:color w:val="0000ff"/>
          </w:rPr>
          <w:t xml:space="preserve">контроля</w:t>
        </w:r>
      </w:hyperlink>
      <w:r>
        <w:rPr>
          <w:sz w:val="20"/>
        </w:rPr>
        <w:t xml:space="preserve"> (надзора)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производства, хранения, перевозки, реализации и утилизации, предусмотренных законодательством Российской Федерации, при закупках зерна для государственных нужд, при закладке и хранении зерна в составе государственного резерва, при транспортировке, при ввозе зерна и продуктов переработки зерна в Российскую Федерацию, а также при вывозе зерна и продуктов переработки зерна из Российской Федерации (в части соблюдения обязательных требований, предъявляемых к зерну и продуктам переработки зерна при осуществлении экспортных операций), а также соблюдение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w:history="0" r:id="rId60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2002 года N 184-ФЗ "О техническом регулировании". </w:t>
      </w:r>
      <w:hyperlink w:history="0" r:id="rId61" w:tooltip="Постановление Правительства РФ от 30.06.2021 N 1079 (ред. от 29.02.2024) &quot;О федеральном государственном контроле (надзоре) в области обеспечения качества и безопасности зерна и продуктов переработки зерна&quot; (вместе с &quot;Положением о федеральном государственном контроле (надзоре) в области обеспечения качества и безопасности зерна и продуктов переработки зерна&quot;, &quot;Правилами осуществления федерального государственного контроля (надзора) в области обеспечения качества и безопасности зерна и продуктов переработки з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продуктов переработки зерна, в отношении которых осуществляется федеральный государственный контроль (надзор) в области обеспечения качества и безопасности зерна и продуктов переработки зерна, определяется положением о федеральном государственном контроле (надзоре) в области обеспечения качества и безопасности зерна и продуктов переработки зерна, утверждаемым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 ред. Федерального </w:t>
      </w:r>
      <w:hyperlink w:history="0" r:id="rId6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положении о федеральном государственном контроле (надзоре)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w:history="0" r:id="rId63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контроля (надзора) в области обеспечения качества и безопасности зерна и продуктов переработки зерна, а также виды продукции, являющиеся объектами федерального государственного контроля (надзора) в области обеспечения качества и безопасности зерна и продуктов переработки зерна.</w:t>
      </w:r>
    </w:p>
    <w:p>
      <w:pPr>
        <w:pStyle w:val="0"/>
        <w:jc w:val="both"/>
      </w:pPr>
      <w:r>
        <w:rPr>
          <w:sz w:val="20"/>
        </w:rPr>
        <w:t xml:space="preserve">(часть третья введена Федеральным </w:t>
      </w:r>
      <w:hyperlink w:history="0" r:id="rId6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федерального государственного контроля (надзора) в области обеспечения качества и безопасности зерна и продуктов переработки зерна, за исключением такого контроля (надзора), осуществляемого в пунктах пропуска через Государственную границу Российской Федерации и на складах временного хранения, регулируются Федеральным </w:t>
      </w:r>
      <w:hyperlink w:history="0" r:id="rId6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04.08.2023 N 485-ФЗ &quot;О внесении изменений в Федеральный закон &quot;О семеноводстве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485-ФЗ)</w:t>
      </w:r>
    </w:p>
    <w:p>
      <w:pPr>
        <w:pStyle w:val="0"/>
        <w:spacing w:before="200" w:line-rule="auto"/>
        <w:ind w:firstLine="540"/>
        <w:jc w:val="both"/>
      </w:pPr>
      <w:hyperlink w:history="0" r:id="rId67" w:tooltip="Постановление Правительства РФ от 30.06.2021 N 1079 (ред. от 29.02.2024) &quot;О федеральном государственном контроле (надзоре) в области обеспечения качества и безопасности зерна и продуктов переработки зерна&quot; (вместе с &quot;Положением о федеральном государственном контроле (надзоре) в области обеспечения качества и безопасности зерна и продуктов переработки зерна&quot;, &quot;Правилами осуществления федерального государственного контроля (надзора) в области обеспечения качества и безопасности зерна и продуктов переработки з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федерального государственного контроля (надзора)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и на складах временного хранения за зерном и продуктами переработки зерна, ввозимыми в Российскую Федерацию из иностранных государств, а также </w:t>
      </w:r>
      <w:hyperlink w:history="0" r:id="rId68" w:tooltip="Постановление Правительства РФ от 30.06.2021 N 1079 (ред. от 29.02.2024) &quot;О федеральном государственном контроле (надзоре) в области обеспечения качества и безопасности зерна и продуктов переработки зерна&quot; (вместе с &quot;Положением о федеральном государственном контроле (надзоре) в области обеспечения качества и безопасности зерна и продуктов переработки зерна&quot;, &quot;Правилами осуществления федерального государственного контроля (надзора) в области обеспечения качества и безопасности зерна и продуктов переработки з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уполномоченных федеральных органов исполнительной власти, участвующих в его осуществлении, устанавливается положением о федеральном государственном контроле (надзоре) в области обеспечения качества и безопасности зерна и продуктов переработки зерна.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04.08.2023 N 485-ФЗ &quot;О внесении изменений в Федеральный закон &quot;О семеноводстве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485-ФЗ)</w:t>
      </w:r>
    </w:p>
    <w:p>
      <w:pPr>
        <w:pStyle w:val="0"/>
        <w:jc w:val="both"/>
      </w:pPr>
      <w:r>
        <w:rPr>
          <w:sz w:val="20"/>
        </w:rPr>
        <w:t xml:space="preserve">(статья 22 введена Федеральным </w:t>
      </w:r>
      <w:hyperlink w:history="0" r:id="rId70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23. Права должностных лиц федеральных органов исполнительной власти, осуществляющих функции по контролю (надзору) в области качества и безопасности зерна и продуктов переработки зерна, определяются </w:t>
      </w:r>
      <w:hyperlink w:history="0" r:id="rId71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</w:t>
      </w:r>
      <w:hyperlink w:history="0" w:anchor="P154" w:tooltip="Должностные лица федеральных органов исполнительной власти, осуществляющих функции по контролю (надзору) в области качества и безопасности зерна и продуктов переработки зерна, имеют право принимать решения о запрете ввоза на территорию Российской Федерации партий зерна в случае выявления нарушений в области обеспечения качества и безопасности зерна и продуктов переработки зерна.">
        <w:r>
          <w:rPr>
            <w:sz w:val="20"/>
            <w:color w:val="0000ff"/>
          </w:rPr>
          <w:t xml:space="preserve">частью второй</w:t>
        </w:r>
      </w:hyperlink>
      <w:r>
        <w:rPr>
          <w:sz w:val="20"/>
        </w:rPr>
        <w:t xml:space="preserve"> настоящей статьи.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федеральных органов исполнительной власти, осуществляющих функции по контролю (надзору) в области качества и безопасности зерна и продуктов переработки зерна, имеют право принимать решения о запрете ввоза на территорию Российской Федерации партий зерна в случае выявления нарушений в области обеспечения качества и безопасности зерна и продуктов переработки зерна.</w:t>
      </w:r>
    </w:p>
    <w:p>
      <w:pPr>
        <w:pStyle w:val="0"/>
        <w:jc w:val="both"/>
      </w:pPr>
      <w:r>
        <w:rPr>
          <w:sz w:val="20"/>
        </w:rPr>
        <w:t xml:space="preserve">(статья 23 введена Федеральным </w:t>
      </w:r>
      <w:hyperlink w:history="0" r:id="rId72" w:tooltip="Федеральный закон от 30.12.2020 N 520-ФЗ (ред. от 28.06.2021) &quot;О внесении изменений в Закон Российской Федерации &quot;О зерне&quot; и статью 14 Федерального закона &quot;О развитии сельск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520-ФЗ)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Дом Советов России</w:t>
      </w:r>
    </w:p>
    <w:p>
      <w:pPr>
        <w:pStyle w:val="0"/>
        <w:spacing w:before="200" w:line-rule="auto"/>
      </w:pPr>
      <w:r>
        <w:rPr>
          <w:sz w:val="20"/>
        </w:rPr>
        <w:t xml:space="preserve">14 мая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4973-1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14.05.1993 N 4973-1</w:t>
            <w:br/>
            <w:t>(ред. от 04.08.2023)</w:t>
            <w:br/>
            <w:t>"О зерне"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17296&amp;dst=100094" TargetMode = "External"/>
	<Relationship Id="rId8" Type="http://schemas.openxmlformats.org/officeDocument/2006/relationships/hyperlink" Target="https://login.consultant.ru/link/?req=doc&amp;base=LAW&amp;n=440506&amp;dst=100070" TargetMode = "External"/>
	<Relationship Id="rId9" Type="http://schemas.openxmlformats.org/officeDocument/2006/relationships/hyperlink" Target="https://login.consultant.ru/link/?req=doc&amp;base=LAW&amp;n=182931&amp;dst=100041" TargetMode = "External"/>
	<Relationship Id="rId10" Type="http://schemas.openxmlformats.org/officeDocument/2006/relationships/hyperlink" Target="https://login.consultant.ru/link/?req=doc&amp;base=LAW&amp;n=117447&amp;dst=100009" TargetMode = "External"/>
	<Relationship Id="rId11" Type="http://schemas.openxmlformats.org/officeDocument/2006/relationships/hyperlink" Target="https://login.consultant.ru/link/?req=doc&amp;base=LAW&amp;n=440507&amp;dst=102016" TargetMode = "External"/>
	<Relationship Id="rId12" Type="http://schemas.openxmlformats.org/officeDocument/2006/relationships/hyperlink" Target="https://login.consultant.ru/link/?req=doc&amp;base=LAW&amp;n=388585&amp;dst=100009" TargetMode = "External"/>
	<Relationship Id="rId13" Type="http://schemas.openxmlformats.org/officeDocument/2006/relationships/hyperlink" Target="https://login.consultant.ru/link/?req=doc&amp;base=LAW&amp;n=440513&amp;dst=100177" TargetMode = "External"/>
	<Relationship Id="rId14" Type="http://schemas.openxmlformats.org/officeDocument/2006/relationships/hyperlink" Target="https://login.consultant.ru/link/?req=doc&amp;base=LAW&amp;n=454065&amp;dst=100127" TargetMode = "External"/>
	<Relationship Id="rId15" Type="http://schemas.openxmlformats.org/officeDocument/2006/relationships/hyperlink" Target="https://login.consultant.ru/link/?req=doc&amp;base=LAW&amp;n=2862&amp;dst=100005" TargetMode = "External"/>
	<Relationship Id="rId16" Type="http://schemas.openxmlformats.org/officeDocument/2006/relationships/hyperlink" Target="https://login.consultant.ru/link/?req=doc&amp;base=LAW&amp;n=388585&amp;dst=100010" TargetMode = "External"/>
	<Relationship Id="rId17" Type="http://schemas.openxmlformats.org/officeDocument/2006/relationships/hyperlink" Target="https://login.consultant.ru/link/?req=doc&amp;base=LAW&amp;n=388585&amp;dst=100012" TargetMode = "External"/>
	<Relationship Id="rId18" Type="http://schemas.openxmlformats.org/officeDocument/2006/relationships/hyperlink" Target="https://login.consultant.ru/link/?req=doc&amp;base=LAW&amp;n=388585&amp;dst=100014" TargetMode = "External"/>
	<Relationship Id="rId19" Type="http://schemas.openxmlformats.org/officeDocument/2006/relationships/hyperlink" Target="https://login.consultant.ru/link/?req=doc&amp;base=LAW&amp;n=388585&amp;dst=100015" TargetMode = "External"/>
	<Relationship Id="rId20" Type="http://schemas.openxmlformats.org/officeDocument/2006/relationships/hyperlink" Target="https://login.consultant.ru/link/?req=doc&amp;base=LAW&amp;n=388585&amp;dst=100017" TargetMode = "External"/>
	<Relationship Id="rId21" Type="http://schemas.openxmlformats.org/officeDocument/2006/relationships/hyperlink" Target="https://login.consultant.ru/link/?req=doc&amp;base=LAW&amp;n=388585&amp;dst=100019" TargetMode = "External"/>
	<Relationship Id="rId22" Type="http://schemas.openxmlformats.org/officeDocument/2006/relationships/hyperlink" Target="https://login.consultant.ru/link/?req=doc&amp;base=LAW&amp;n=388585&amp;dst=100020" TargetMode = "External"/>
	<Relationship Id="rId23" Type="http://schemas.openxmlformats.org/officeDocument/2006/relationships/hyperlink" Target="https://login.consultant.ru/link/?req=doc&amp;base=LAW&amp;n=388585&amp;dst=100021" TargetMode = "External"/>
	<Relationship Id="rId24" Type="http://schemas.openxmlformats.org/officeDocument/2006/relationships/hyperlink" Target="https://login.consultant.ru/link/?req=doc&amp;base=LAW&amp;n=182931&amp;dst=100043" TargetMode = "External"/>
	<Relationship Id="rId25" Type="http://schemas.openxmlformats.org/officeDocument/2006/relationships/hyperlink" Target="https://login.consultant.ru/link/?req=doc&amp;base=LAW&amp;n=388585&amp;dst=100022" TargetMode = "External"/>
	<Relationship Id="rId26" Type="http://schemas.openxmlformats.org/officeDocument/2006/relationships/hyperlink" Target="https://login.consultant.ru/link/?req=doc&amp;base=LAW&amp;n=182931&amp;dst=100044" TargetMode = "External"/>
	<Relationship Id="rId27" Type="http://schemas.openxmlformats.org/officeDocument/2006/relationships/hyperlink" Target="https://login.consultant.ru/link/?req=doc&amp;base=LAW&amp;n=388585&amp;dst=100024" TargetMode = "External"/>
	<Relationship Id="rId28" Type="http://schemas.openxmlformats.org/officeDocument/2006/relationships/hyperlink" Target="https://login.consultant.ru/link/?req=doc&amp;base=LAW&amp;n=465820&amp;dst=7" TargetMode = "External"/>
	<Relationship Id="rId29" Type="http://schemas.openxmlformats.org/officeDocument/2006/relationships/hyperlink" Target="https://login.consultant.ru/link/?req=doc&amp;base=LAW&amp;n=388585&amp;dst=100026" TargetMode = "External"/>
	<Relationship Id="rId30" Type="http://schemas.openxmlformats.org/officeDocument/2006/relationships/hyperlink" Target="https://login.consultant.ru/link/?req=doc&amp;base=LAW&amp;n=396936&amp;dst=100012" TargetMode = "External"/>
	<Relationship Id="rId31" Type="http://schemas.openxmlformats.org/officeDocument/2006/relationships/hyperlink" Target="https://login.consultant.ru/link/?req=doc&amp;base=LAW&amp;n=409824&amp;dst=100010" TargetMode = "External"/>
	<Relationship Id="rId32" Type="http://schemas.openxmlformats.org/officeDocument/2006/relationships/hyperlink" Target="https://login.consultant.ru/link/?req=doc&amp;base=LAW&amp;n=388585&amp;dst=100028" TargetMode = "External"/>
	<Relationship Id="rId33" Type="http://schemas.openxmlformats.org/officeDocument/2006/relationships/hyperlink" Target="https://login.consultant.ru/link/?req=doc&amp;base=LAW&amp;n=440506&amp;dst=100073" TargetMode = "External"/>
	<Relationship Id="rId34" Type="http://schemas.openxmlformats.org/officeDocument/2006/relationships/hyperlink" Target="https://login.consultant.ru/link/?req=doc&amp;base=LAW&amp;n=397906&amp;dst=100018" TargetMode = "External"/>
	<Relationship Id="rId35" Type="http://schemas.openxmlformats.org/officeDocument/2006/relationships/hyperlink" Target="https://login.consultant.ru/link/?req=doc&amp;base=LAW&amp;n=456431&amp;dst=100011" TargetMode = "External"/>
	<Relationship Id="rId36" Type="http://schemas.openxmlformats.org/officeDocument/2006/relationships/hyperlink" Target="https://login.consultant.ru/link/?req=doc&amp;base=LAW&amp;n=396445&amp;dst=100007" TargetMode = "External"/>
	<Relationship Id="rId37" Type="http://schemas.openxmlformats.org/officeDocument/2006/relationships/hyperlink" Target="https://login.consultant.ru/link/?req=doc&amp;base=LAW&amp;n=468904" TargetMode = "External"/>
	<Relationship Id="rId38" Type="http://schemas.openxmlformats.org/officeDocument/2006/relationships/hyperlink" Target="https://login.consultant.ru/link/?req=doc&amp;base=LAW&amp;n=448691&amp;dst=100012" TargetMode = "External"/>
	<Relationship Id="rId39" Type="http://schemas.openxmlformats.org/officeDocument/2006/relationships/hyperlink" Target="https://login.consultant.ru/link/?req=doc&amp;base=LAW&amp;n=465972" TargetMode = "External"/>
	<Relationship Id="rId40" Type="http://schemas.openxmlformats.org/officeDocument/2006/relationships/hyperlink" Target="https://login.consultant.ru/link/?req=doc&amp;base=LAW&amp;n=465820" TargetMode = "External"/>
	<Relationship Id="rId41" Type="http://schemas.openxmlformats.org/officeDocument/2006/relationships/hyperlink" Target="https://login.consultant.ru/link/?req=doc&amp;base=LAW&amp;n=402561&amp;dst=100012" TargetMode = "External"/>
	<Relationship Id="rId42" Type="http://schemas.openxmlformats.org/officeDocument/2006/relationships/hyperlink" Target="https://login.consultant.ru/link/?req=doc&amp;base=LAW&amp;n=397906&amp;dst=100291" TargetMode = "External"/>
	<Relationship Id="rId43" Type="http://schemas.openxmlformats.org/officeDocument/2006/relationships/hyperlink" Target="https://login.consultant.ru/link/?req=doc&amp;base=LAW&amp;n=397906&amp;dst=102858" TargetMode = "External"/>
	<Relationship Id="rId44" Type="http://schemas.openxmlformats.org/officeDocument/2006/relationships/hyperlink" Target="https://login.consultant.ru/link/?req=doc&amp;base=LAW&amp;n=397906&amp;dst=102866" TargetMode = "External"/>
	<Relationship Id="rId45" Type="http://schemas.openxmlformats.org/officeDocument/2006/relationships/hyperlink" Target="https://login.consultant.ru/link/?req=doc&amp;base=LAW&amp;n=395143&amp;dst=100009" TargetMode = "External"/>
	<Relationship Id="rId46" Type="http://schemas.openxmlformats.org/officeDocument/2006/relationships/hyperlink" Target="https://login.consultant.ru/link/?req=doc&amp;base=LAW&amp;n=388585&amp;dst=100033" TargetMode = "External"/>
	<Relationship Id="rId47" Type="http://schemas.openxmlformats.org/officeDocument/2006/relationships/hyperlink" Target="https://login.consultant.ru/link/?req=doc&amp;base=LAW&amp;n=440506&amp;dst=100073" TargetMode = "External"/>
	<Relationship Id="rId48" Type="http://schemas.openxmlformats.org/officeDocument/2006/relationships/hyperlink" Target="https://login.consultant.ru/link/?req=doc&amp;base=LAW&amp;n=397819&amp;dst=100134" TargetMode = "External"/>
	<Relationship Id="rId49" Type="http://schemas.openxmlformats.org/officeDocument/2006/relationships/hyperlink" Target="https://login.consultant.ru/link/?req=doc&amp;base=LAW&amp;n=397819&amp;dst=100010" TargetMode = "External"/>
	<Relationship Id="rId50" Type="http://schemas.openxmlformats.org/officeDocument/2006/relationships/hyperlink" Target="https://login.consultant.ru/link/?req=doc&amp;base=LAW&amp;n=388585&amp;dst=100065" TargetMode = "External"/>
	<Relationship Id="rId51" Type="http://schemas.openxmlformats.org/officeDocument/2006/relationships/hyperlink" Target="https://login.consultant.ru/link/?req=doc&amp;base=LAW&amp;n=409828&amp;dst=100009" TargetMode = "External"/>
	<Relationship Id="rId52" Type="http://schemas.openxmlformats.org/officeDocument/2006/relationships/hyperlink" Target="https://login.consultant.ru/link/?req=doc&amp;base=LAW&amp;n=388585&amp;dst=100069" TargetMode = "External"/>
	<Relationship Id="rId53" Type="http://schemas.openxmlformats.org/officeDocument/2006/relationships/hyperlink" Target="https://login.consultant.ru/link/?req=doc&amp;base=LAW&amp;n=388585&amp;dst=100075" TargetMode = "External"/>
	<Relationship Id="rId54" Type="http://schemas.openxmlformats.org/officeDocument/2006/relationships/hyperlink" Target="https://login.consultant.ru/link/?req=doc&amp;base=LAW&amp;n=388585&amp;dst=100077" TargetMode = "External"/>
	<Relationship Id="rId55" Type="http://schemas.openxmlformats.org/officeDocument/2006/relationships/hyperlink" Target="https://login.consultant.ru/link/?req=doc&amp;base=LAW&amp;n=405815&amp;dst=100012" TargetMode = "External"/>
	<Relationship Id="rId56" Type="http://schemas.openxmlformats.org/officeDocument/2006/relationships/hyperlink" Target="https://login.consultant.ru/link/?req=doc&amp;base=LAW&amp;n=388585&amp;dst=100078" TargetMode = "External"/>
	<Relationship Id="rId57" Type="http://schemas.openxmlformats.org/officeDocument/2006/relationships/hyperlink" Target="https://login.consultant.ru/link/?req=doc&amp;base=LAW&amp;n=440507&amp;dst=102016" TargetMode = "External"/>
	<Relationship Id="rId58" Type="http://schemas.openxmlformats.org/officeDocument/2006/relationships/hyperlink" Target="https://login.consultant.ru/link/?req=doc&amp;base=LAW&amp;n=388585&amp;dst=100082" TargetMode = "External"/>
	<Relationship Id="rId59" Type="http://schemas.openxmlformats.org/officeDocument/2006/relationships/hyperlink" Target="https://login.consultant.ru/link/?req=doc&amp;base=LAW&amp;n=471275&amp;dst=100005" TargetMode = "External"/>
	<Relationship Id="rId60" Type="http://schemas.openxmlformats.org/officeDocument/2006/relationships/hyperlink" Target="https://login.consultant.ru/link/?req=doc&amp;base=LAW&amp;n=388109" TargetMode = "External"/>
	<Relationship Id="rId61" Type="http://schemas.openxmlformats.org/officeDocument/2006/relationships/hyperlink" Target="https://login.consultant.ru/link/?req=doc&amp;base=LAW&amp;n=471275&amp;dst=100308" TargetMode = "External"/>
	<Relationship Id="rId62" Type="http://schemas.openxmlformats.org/officeDocument/2006/relationships/hyperlink" Target="https://login.consultant.ru/link/?req=doc&amp;base=LAW&amp;n=440513&amp;dst=100178" TargetMode = "External"/>
	<Relationship Id="rId63" Type="http://schemas.openxmlformats.org/officeDocument/2006/relationships/hyperlink" Target="https://login.consultant.ru/link/?req=doc&amp;base=LAW&amp;n=388109" TargetMode = "External"/>
	<Relationship Id="rId64" Type="http://schemas.openxmlformats.org/officeDocument/2006/relationships/hyperlink" Target="https://login.consultant.ru/link/?req=doc&amp;base=LAW&amp;n=440513&amp;dst=100180" TargetMode = "External"/>
	<Relationship Id="rId65" Type="http://schemas.openxmlformats.org/officeDocument/2006/relationships/hyperlink" Target="https://login.consultant.ru/link/?req=doc&amp;base=LAW&amp;n=465728" TargetMode = "External"/>
	<Relationship Id="rId66" Type="http://schemas.openxmlformats.org/officeDocument/2006/relationships/hyperlink" Target="https://login.consultant.ru/link/?req=doc&amp;base=LAW&amp;n=454065&amp;dst=100128" TargetMode = "External"/>
	<Relationship Id="rId67" Type="http://schemas.openxmlformats.org/officeDocument/2006/relationships/hyperlink" Target="https://login.consultant.ru/link/?req=doc&amp;base=LAW&amp;n=471275&amp;dst=100417" TargetMode = "External"/>
	<Relationship Id="rId68" Type="http://schemas.openxmlformats.org/officeDocument/2006/relationships/hyperlink" Target="https://login.consultant.ru/link/?req=doc&amp;base=LAW&amp;n=471275&amp;dst=100009" TargetMode = "External"/>
	<Relationship Id="rId69" Type="http://schemas.openxmlformats.org/officeDocument/2006/relationships/hyperlink" Target="https://login.consultant.ru/link/?req=doc&amp;base=LAW&amp;n=454065&amp;dst=100129" TargetMode = "External"/>
	<Relationship Id="rId70" Type="http://schemas.openxmlformats.org/officeDocument/2006/relationships/hyperlink" Target="https://login.consultant.ru/link/?req=doc&amp;base=LAW&amp;n=388585&amp;dst=100082" TargetMode = "External"/>
	<Relationship Id="rId71" Type="http://schemas.openxmlformats.org/officeDocument/2006/relationships/hyperlink" Target="https://login.consultant.ru/link/?req=doc&amp;base=LAW&amp;n=465728&amp;dst=100315" TargetMode = "External"/>
	<Relationship Id="rId72" Type="http://schemas.openxmlformats.org/officeDocument/2006/relationships/hyperlink" Target="https://login.consultant.ru/link/?req=doc&amp;base=LAW&amp;n=388585&amp;dst=10008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14.05.1993 N 4973-1
(ред. от 04.08.2023)
"О зерне"</dc:title>
  <dcterms:created xsi:type="dcterms:W3CDTF">2024-03-26T14:52:55Z</dcterms:created>
</cp:coreProperties>
</file>